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3ABA4" w14:textId="77777777" w:rsidR="009A315F" w:rsidRPr="00105F9E" w:rsidRDefault="009A315F" w:rsidP="00181FDE">
      <w:pPr>
        <w:pStyle w:val="NoSpacing"/>
        <w:rPr>
          <w:rFonts w:ascii="Times New Roman" w:hAnsi="Times New Roman" w:cs="Times New Roman"/>
          <w:w w:val="97"/>
        </w:rPr>
      </w:pPr>
      <w:r w:rsidRPr="00105F9E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2E6DF56" wp14:editId="7E12C33A">
            <wp:simplePos x="0" y="0"/>
            <wp:positionH relativeFrom="margin">
              <wp:posOffset>1485900</wp:posOffset>
            </wp:positionH>
            <wp:positionV relativeFrom="paragraph">
              <wp:posOffset>0</wp:posOffset>
            </wp:positionV>
            <wp:extent cx="29527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461" y="21098"/>
                <wp:lineTo x="21461" y="0"/>
                <wp:lineTo x="0" y="0"/>
              </wp:wrapPolygon>
            </wp:wrapTight>
            <wp:docPr id="2" name="Picture 2" descr="NBL Logo for Letter P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BL Logo for Letter Pa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C7EC9" w14:textId="77777777" w:rsidR="009A315F" w:rsidRPr="00105F9E" w:rsidRDefault="009A315F" w:rsidP="009A315F">
      <w:pPr>
        <w:pStyle w:val="TOC2"/>
        <w:rPr>
          <w:rFonts w:ascii="Times New Roman" w:hAnsi="Times New Roman" w:cs="Times New Roman"/>
          <w:w w:val="97"/>
        </w:rPr>
      </w:pPr>
    </w:p>
    <w:p w14:paraId="62E88E14" w14:textId="77777777" w:rsidR="009A315F" w:rsidRPr="00105F9E" w:rsidRDefault="009A315F" w:rsidP="009A315F">
      <w:pPr>
        <w:pStyle w:val="TOC2"/>
        <w:spacing w:line="240" w:lineRule="auto"/>
        <w:contextualSpacing/>
        <w:rPr>
          <w:rFonts w:ascii="Times New Roman" w:hAnsi="Times New Roman" w:cs="Times New Roman"/>
          <w:w w:val="97"/>
          <w:sz w:val="24"/>
        </w:rPr>
      </w:pPr>
    </w:p>
    <w:p w14:paraId="0E9F83CA" w14:textId="77777777" w:rsidR="009A315F" w:rsidRPr="00105F9E" w:rsidRDefault="009A315F" w:rsidP="009A315F">
      <w:pPr>
        <w:pStyle w:val="TOC2"/>
        <w:spacing w:line="240" w:lineRule="auto"/>
        <w:contextualSpacing/>
        <w:rPr>
          <w:rFonts w:ascii="Times New Roman" w:hAnsi="Times New Roman" w:cs="Times New Roman"/>
          <w:w w:val="97"/>
          <w:sz w:val="28"/>
        </w:rPr>
      </w:pPr>
      <w:r w:rsidRPr="00105F9E">
        <w:rPr>
          <w:rFonts w:ascii="Times New Roman" w:hAnsi="Times New Roman" w:cs="Times New Roman"/>
          <w:w w:val="97"/>
          <w:sz w:val="28"/>
        </w:rPr>
        <w:t>Head Office, General Service Department</w:t>
      </w:r>
    </w:p>
    <w:p w14:paraId="188FA3CB" w14:textId="6F0F014C" w:rsidR="009A315F" w:rsidRPr="00105F9E" w:rsidRDefault="009A315F" w:rsidP="009A315F">
      <w:pPr>
        <w:pStyle w:val="TOC2"/>
        <w:spacing w:line="240" w:lineRule="auto"/>
        <w:rPr>
          <w:rFonts w:ascii="Times New Roman" w:hAnsi="Times New Roman" w:cs="Times New Roman"/>
          <w:w w:val="97"/>
          <w:sz w:val="22"/>
          <w:szCs w:val="22"/>
        </w:rPr>
      </w:pPr>
      <w:r w:rsidRPr="00105F9E">
        <w:rPr>
          <w:rFonts w:ascii="Times New Roman" w:hAnsi="Times New Roman" w:cs="Times New Roman"/>
          <w:w w:val="97"/>
          <w:sz w:val="22"/>
          <w:szCs w:val="22"/>
        </w:rPr>
        <w:t>Invitation for Electronic Bids</w:t>
      </w:r>
      <w:r w:rsidR="00181FDE">
        <w:rPr>
          <w:rFonts w:ascii="Times New Roman" w:hAnsi="Times New Roman" w:cs="Times New Roman"/>
          <w:w w:val="97"/>
          <w:sz w:val="22"/>
          <w:szCs w:val="22"/>
        </w:rPr>
        <w:t xml:space="preserve"> (Second Notice)</w:t>
      </w:r>
    </w:p>
    <w:p w14:paraId="598B5A31" w14:textId="1277A8A3" w:rsidR="009A315F" w:rsidRPr="00105F9E" w:rsidRDefault="009A315F" w:rsidP="009A315F">
      <w:pPr>
        <w:widowControl w:val="0"/>
        <w:autoSpaceDE w:val="0"/>
        <w:autoSpaceDN w:val="0"/>
        <w:adjustRightInd w:val="0"/>
        <w:spacing w:before="15" w:after="0" w:line="240" w:lineRule="auto"/>
        <w:ind w:right="20"/>
        <w:jc w:val="center"/>
        <w:rPr>
          <w:rFonts w:ascii="Times New Roman" w:eastAsia="Times New Roman" w:hAnsi="Times New Roman" w:cs="Times New Roman"/>
          <w:spacing w:val="-3"/>
          <w:szCs w:val="22"/>
        </w:rPr>
      </w:pPr>
      <w:r w:rsidRPr="00105F9E">
        <w:rPr>
          <w:rFonts w:ascii="Times New Roman" w:eastAsia="Times New Roman" w:hAnsi="Times New Roman" w:cs="Times New Roman"/>
          <w:spacing w:val="-3"/>
          <w:szCs w:val="22"/>
        </w:rPr>
        <w:t xml:space="preserve">Invitation for Bids No: </w:t>
      </w:r>
      <w:r w:rsidRPr="00105F9E">
        <w:rPr>
          <w:rFonts w:ascii="Times New Roman" w:eastAsia="Times New Roman" w:hAnsi="Times New Roman" w:cs="Times New Roman"/>
          <w:bCs/>
          <w:szCs w:val="22"/>
        </w:rPr>
        <w:t>NBL/NCB08/W080/8</w:t>
      </w:r>
      <w:r w:rsidR="00181FDE">
        <w:rPr>
          <w:rFonts w:ascii="Times New Roman" w:eastAsia="Times New Roman" w:hAnsi="Times New Roman" w:cs="Times New Roman"/>
          <w:bCs/>
          <w:szCs w:val="22"/>
        </w:rPr>
        <w:t>1</w:t>
      </w:r>
    </w:p>
    <w:p w14:paraId="520FF386" w14:textId="4C7AC98B" w:rsidR="009A315F" w:rsidRPr="00105F9E" w:rsidRDefault="009A315F" w:rsidP="009A315F">
      <w:pPr>
        <w:widowControl w:val="0"/>
        <w:autoSpaceDE w:val="0"/>
        <w:autoSpaceDN w:val="0"/>
        <w:adjustRightInd w:val="0"/>
        <w:spacing w:before="15" w:after="0" w:line="240" w:lineRule="auto"/>
        <w:ind w:right="20"/>
        <w:jc w:val="center"/>
        <w:rPr>
          <w:rFonts w:ascii="Times New Roman" w:eastAsia="Times New Roman" w:hAnsi="Times New Roman" w:cs="Times New Roman"/>
          <w:spacing w:val="-5"/>
          <w:szCs w:val="22"/>
        </w:rPr>
      </w:pPr>
      <w:r w:rsidRPr="00105F9E">
        <w:rPr>
          <w:rFonts w:ascii="Times New Roman" w:eastAsia="Times New Roman" w:hAnsi="Times New Roman" w:cs="Times New Roman"/>
          <w:spacing w:val="-5"/>
          <w:szCs w:val="22"/>
        </w:rPr>
        <w:t>Date of publication:2080/0</w:t>
      </w:r>
      <w:r w:rsidR="00181FDE">
        <w:rPr>
          <w:rFonts w:ascii="Times New Roman" w:eastAsia="Times New Roman" w:hAnsi="Times New Roman" w:cs="Times New Roman"/>
          <w:spacing w:val="-5"/>
          <w:szCs w:val="22"/>
        </w:rPr>
        <w:t>8/</w:t>
      </w:r>
      <w:r w:rsidRPr="00105F9E">
        <w:rPr>
          <w:rFonts w:ascii="Times New Roman" w:eastAsia="Times New Roman" w:hAnsi="Times New Roman" w:cs="Times New Roman"/>
          <w:spacing w:val="-5"/>
          <w:szCs w:val="22"/>
        </w:rPr>
        <w:t>0</w:t>
      </w:r>
      <w:r w:rsidR="00F07A20">
        <w:rPr>
          <w:rFonts w:ascii="Times New Roman" w:eastAsia="Times New Roman" w:hAnsi="Times New Roman" w:cs="Times New Roman"/>
          <w:spacing w:val="-5"/>
          <w:szCs w:val="22"/>
        </w:rPr>
        <w:t>7</w:t>
      </w:r>
    </w:p>
    <w:p w14:paraId="48FE40D5" w14:textId="7AB23130" w:rsidR="009A315F" w:rsidRPr="00105F9E" w:rsidRDefault="009A315F" w:rsidP="009A315F">
      <w:pPr>
        <w:widowControl w:val="0"/>
        <w:autoSpaceDE w:val="0"/>
        <w:autoSpaceDN w:val="0"/>
        <w:adjustRightInd w:val="0"/>
        <w:spacing w:before="120" w:after="120" w:line="253" w:lineRule="exact"/>
        <w:jc w:val="both"/>
        <w:rPr>
          <w:rFonts w:ascii="Times New Roman" w:eastAsia="Times New Roman" w:hAnsi="Times New Roman" w:cs="Times New Roman"/>
          <w:spacing w:val="-2"/>
          <w:szCs w:val="22"/>
        </w:rPr>
      </w:pPr>
      <w:r w:rsidRPr="00105F9E">
        <w:rPr>
          <w:rFonts w:ascii="Times New Roman" w:eastAsia="Times New Roman" w:hAnsi="Times New Roman" w:cs="Times New Roman"/>
          <w:spacing w:val="-3"/>
          <w:szCs w:val="22"/>
        </w:rPr>
        <w:t>Nepal Bank Limited</w:t>
      </w:r>
      <w:r w:rsidRPr="00105F9E">
        <w:rPr>
          <w:rFonts w:ascii="Times New Roman" w:eastAsia="Times New Roman" w:hAnsi="Times New Roman" w:cs="Times New Roman"/>
          <w:szCs w:val="22"/>
        </w:rPr>
        <w:t xml:space="preserve"> invites electronic bids from eligible bidders for </w:t>
      </w:r>
      <w:r w:rsidRPr="00105F9E">
        <w:rPr>
          <w:rFonts w:ascii="Times New Roman" w:eastAsia="Times New Roman" w:hAnsi="Times New Roman" w:cs="Times New Roman"/>
          <w:b/>
          <w:szCs w:val="22"/>
        </w:rPr>
        <w:t xml:space="preserve">Retrofitting &amp; Renovation </w:t>
      </w:r>
      <w:proofErr w:type="gramStart"/>
      <w:r w:rsidRPr="00105F9E">
        <w:rPr>
          <w:rFonts w:ascii="Times New Roman" w:eastAsia="Times New Roman" w:hAnsi="Times New Roman" w:cs="Times New Roman"/>
          <w:b/>
          <w:szCs w:val="22"/>
        </w:rPr>
        <w:t>of  Building</w:t>
      </w:r>
      <w:proofErr w:type="gramEnd"/>
      <w:r w:rsidRPr="00105F9E">
        <w:rPr>
          <w:rFonts w:ascii="Times New Roman" w:eastAsia="Times New Roman" w:hAnsi="Times New Roman" w:cs="Times New Roman"/>
          <w:b/>
          <w:szCs w:val="22"/>
        </w:rPr>
        <w:t xml:space="preserve"> No. 1, Head Office, Kathmandu</w:t>
      </w:r>
      <w:r w:rsidRPr="00105F9E">
        <w:rPr>
          <w:rFonts w:ascii="Times New Roman" w:eastAsia="Times New Roman" w:hAnsi="Times New Roman" w:cs="Times New Roman"/>
          <w:szCs w:val="22"/>
        </w:rPr>
        <w:t xml:space="preserve"> </w:t>
      </w:r>
      <w:r w:rsidRPr="00105F9E">
        <w:rPr>
          <w:rFonts w:ascii="Times New Roman" w:eastAsia="Times New Roman" w:hAnsi="Times New Roman" w:cs="Times New Roman"/>
          <w:spacing w:val="-2"/>
          <w:szCs w:val="22"/>
        </w:rPr>
        <w:t>under National Competitive Bidding.</w:t>
      </w:r>
    </w:p>
    <w:tbl>
      <w:tblPr>
        <w:tblStyle w:val="TableGrid"/>
        <w:tblW w:w="9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50"/>
        <w:gridCol w:w="2340"/>
        <w:gridCol w:w="1260"/>
        <w:gridCol w:w="1440"/>
        <w:gridCol w:w="969"/>
        <w:gridCol w:w="1161"/>
        <w:gridCol w:w="1080"/>
      </w:tblGrid>
      <w:tr w:rsidR="00181FDE" w:rsidRPr="00105F9E" w14:paraId="76220A67" w14:textId="77777777" w:rsidTr="00181FDE">
        <w:tc>
          <w:tcPr>
            <w:tcW w:w="1350" w:type="dxa"/>
          </w:tcPr>
          <w:p w14:paraId="5D0A0D75" w14:textId="77777777" w:rsidR="00181FDE" w:rsidRPr="00105F9E" w:rsidRDefault="00181FDE" w:rsidP="009128C0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105F9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Bids No.</w:t>
            </w:r>
          </w:p>
        </w:tc>
        <w:tc>
          <w:tcPr>
            <w:tcW w:w="2340" w:type="dxa"/>
          </w:tcPr>
          <w:p w14:paraId="65B338CA" w14:textId="77777777" w:rsidR="00181FDE" w:rsidRPr="00105F9E" w:rsidRDefault="00181FDE" w:rsidP="009128C0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105F9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Work Description</w:t>
            </w:r>
          </w:p>
        </w:tc>
        <w:tc>
          <w:tcPr>
            <w:tcW w:w="1260" w:type="dxa"/>
          </w:tcPr>
          <w:p w14:paraId="27967DD1" w14:textId="77777777" w:rsidR="00181FDE" w:rsidRPr="00105F9E" w:rsidRDefault="00181FDE" w:rsidP="009128C0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105F9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Last Date of Submission of Bid Document</w:t>
            </w:r>
          </w:p>
        </w:tc>
        <w:tc>
          <w:tcPr>
            <w:tcW w:w="1440" w:type="dxa"/>
          </w:tcPr>
          <w:p w14:paraId="53658BFF" w14:textId="77777777" w:rsidR="00181FDE" w:rsidRPr="00105F9E" w:rsidRDefault="00181FDE" w:rsidP="009128C0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105F9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Bid Opening Date, Time &amp; Place</w:t>
            </w:r>
          </w:p>
        </w:tc>
        <w:tc>
          <w:tcPr>
            <w:tcW w:w="969" w:type="dxa"/>
          </w:tcPr>
          <w:p w14:paraId="79B8A401" w14:textId="3E4E0C7E" w:rsidR="00181FDE" w:rsidRPr="00105F9E" w:rsidRDefault="00C23086" w:rsidP="009128C0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105F9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Tender</w:t>
            </w:r>
            <w:r w:rsidR="00181FDE" w:rsidRPr="00105F9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 xml:space="preserve"> Document Fee</w:t>
            </w:r>
          </w:p>
        </w:tc>
        <w:tc>
          <w:tcPr>
            <w:tcW w:w="1161" w:type="dxa"/>
          </w:tcPr>
          <w:p w14:paraId="3B78A98F" w14:textId="77777777" w:rsidR="00181FDE" w:rsidRPr="00105F9E" w:rsidRDefault="00181FDE" w:rsidP="009128C0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105F9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Bid Deposit Amount</w:t>
            </w:r>
          </w:p>
        </w:tc>
        <w:tc>
          <w:tcPr>
            <w:tcW w:w="1080" w:type="dxa"/>
          </w:tcPr>
          <w:p w14:paraId="1F0D9BB5" w14:textId="77777777" w:rsidR="00181FDE" w:rsidRPr="00105F9E" w:rsidRDefault="00181FDE" w:rsidP="009128C0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105F9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Bid Validity Period</w:t>
            </w:r>
          </w:p>
        </w:tc>
      </w:tr>
      <w:tr w:rsidR="00181FDE" w:rsidRPr="00105F9E" w14:paraId="599153E1" w14:textId="77777777" w:rsidTr="00181FDE">
        <w:tc>
          <w:tcPr>
            <w:tcW w:w="1350" w:type="dxa"/>
          </w:tcPr>
          <w:p w14:paraId="6F03E4C1" w14:textId="77777777" w:rsidR="00181FDE" w:rsidRPr="00105F9E" w:rsidRDefault="00181FDE" w:rsidP="009128C0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105F9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NBL/NCB08/W080/81</w:t>
            </w:r>
          </w:p>
        </w:tc>
        <w:tc>
          <w:tcPr>
            <w:tcW w:w="2340" w:type="dxa"/>
          </w:tcPr>
          <w:p w14:paraId="036BC484" w14:textId="77777777" w:rsidR="00181FDE" w:rsidRPr="00105F9E" w:rsidRDefault="00181FDE" w:rsidP="009128C0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105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Retrofitting &amp; Renovation </w:t>
            </w:r>
            <w:proofErr w:type="gramStart"/>
            <w:r w:rsidRPr="00105F9E">
              <w:rPr>
                <w:rFonts w:ascii="Times New Roman" w:eastAsia="Times New Roman" w:hAnsi="Times New Roman" w:cs="Times New Roman"/>
                <w:sz w:val="18"/>
                <w:szCs w:val="18"/>
              </w:rPr>
              <w:t>of  Building</w:t>
            </w:r>
            <w:proofErr w:type="gramEnd"/>
            <w:r w:rsidRPr="00105F9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No. 1, Head Office</w:t>
            </w:r>
          </w:p>
        </w:tc>
        <w:tc>
          <w:tcPr>
            <w:tcW w:w="1260" w:type="dxa"/>
          </w:tcPr>
          <w:p w14:paraId="585EADEE" w14:textId="7E379DBC" w:rsidR="00181FDE" w:rsidRPr="00105F9E" w:rsidRDefault="00181FDE" w:rsidP="009128C0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hAnsi="Times New Roman" w:cs="Times New Roman"/>
                <w:bCs/>
                <w:i/>
                <w:iCs/>
                <w:spacing w:val="-5"/>
                <w:sz w:val="18"/>
                <w:szCs w:val="18"/>
              </w:rPr>
            </w:pPr>
            <w:r w:rsidRPr="00105F9E">
              <w:rPr>
                <w:rFonts w:ascii="Times New Roman" w:hAnsi="Times New Roman" w:cs="Times New Roman"/>
                <w:bCs/>
                <w:i/>
                <w:iCs/>
                <w:spacing w:val="-5"/>
                <w:sz w:val="18"/>
                <w:szCs w:val="18"/>
              </w:rPr>
              <w:t>2080-0</w:t>
            </w:r>
            <w:r>
              <w:rPr>
                <w:rFonts w:ascii="Times New Roman" w:hAnsi="Times New Roman" w:cs="Times New Roman"/>
                <w:bCs/>
                <w:i/>
                <w:iCs/>
                <w:spacing w:val="-5"/>
                <w:sz w:val="18"/>
                <w:szCs w:val="18"/>
              </w:rPr>
              <w:t>8</w:t>
            </w:r>
            <w:r w:rsidRPr="00105F9E">
              <w:rPr>
                <w:rFonts w:ascii="Times New Roman" w:hAnsi="Times New Roman" w:cs="Times New Roman"/>
                <w:bCs/>
                <w:i/>
                <w:iCs/>
                <w:spacing w:val="-5"/>
                <w:sz w:val="18"/>
                <w:szCs w:val="18"/>
              </w:rPr>
              <w:t>-</w:t>
            </w:r>
            <w:r w:rsidR="00F07A20">
              <w:rPr>
                <w:rFonts w:ascii="Times New Roman" w:hAnsi="Times New Roman" w:cs="Times New Roman"/>
                <w:bCs/>
                <w:i/>
                <w:iCs/>
                <w:spacing w:val="-5"/>
                <w:sz w:val="18"/>
                <w:szCs w:val="18"/>
              </w:rPr>
              <w:t>22</w:t>
            </w:r>
          </w:p>
          <w:p w14:paraId="43436338" w14:textId="77777777" w:rsidR="00181FDE" w:rsidRPr="00105F9E" w:rsidRDefault="00181FDE" w:rsidP="009128C0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105F9E">
              <w:rPr>
                <w:rFonts w:ascii="Times New Roman" w:hAnsi="Times New Roman" w:cs="Times New Roman"/>
                <w:bCs/>
                <w:i/>
                <w:iCs/>
                <w:spacing w:val="-5"/>
                <w:sz w:val="18"/>
                <w:szCs w:val="18"/>
              </w:rPr>
              <w:t>11:00 AM</w:t>
            </w:r>
          </w:p>
        </w:tc>
        <w:tc>
          <w:tcPr>
            <w:tcW w:w="1440" w:type="dxa"/>
          </w:tcPr>
          <w:p w14:paraId="0B423A6E" w14:textId="1487D736" w:rsidR="00181FDE" w:rsidRPr="00105F9E" w:rsidRDefault="00181FDE" w:rsidP="00912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pacing w:val="-5"/>
                <w:sz w:val="18"/>
                <w:szCs w:val="18"/>
              </w:rPr>
            </w:pPr>
            <w:r w:rsidRPr="00105F9E">
              <w:rPr>
                <w:rFonts w:ascii="Times New Roman" w:hAnsi="Times New Roman" w:cs="Times New Roman"/>
                <w:bCs/>
                <w:i/>
                <w:iCs/>
                <w:spacing w:val="-5"/>
                <w:sz w:val="18"/>
                <w:szCs w:val="18"/>
              </w:rPr>
              <w:t>2080-0</w:t>
            </w:r>
            <w:r>
              <w:rPr>
                <w:rFonts w:ascii="Times New Roman" w:hAnsi="Times New Roman" w:cs="Times New Roman"/>
                <w:bCs/>
                <w:i/>
                <w:iCs/>
                <w:spacing w:val="-5"/>
                <w:sz w:val="18"/>
                <w:szCs w:val="18"/>
              </w:rPr>
              <w:t>8</w:t>
            </w:r>
            <w:r w:rsidRPr="00105F9E">
              <w:rPr>
                <w:rFonts w:ascii="Times New Roman" w:hAnsi="Times New Roman" w:cs="Times New Roman"/>
                <w:bCs/>
                <w:i/>
                <w:iCs/>
                <w:spacing w:val="-5"/>
                <w:sz w:val="18"/>
                <w:szCs w:val="18"/>
              </w:rPr>
              <w:t>-</w:t>
            </w:r>
            <w:r w:rsidR="00F07A20">
              <w:rPr>
                <w:rFonts w:ascii="Times New Roman" w:hAnsi="Times New Roman" w:cs="Times New Roman"/>
                <w:bCs/>
                <w:i/>
                <w:iCs/>
                <w:spacing w:val="-5"/>
                <w:sz w:val="18"/>
                <w:szCs w:val="18"/>
              </w:rPr>
              <w:t>22</w:t>
            </w:r>
            <w:r w:rsidRPr="00105F9E">
              <w:rPr>
                <w:rFonts w:ascii="Times New Roman" w:hAnsi="Times New Roman" w:cs="Times New Roman"/>
                <w:bCs/>
                <w:i/>
                <w:iCs/>
                <w:spacing w:val="-5"/>
                <w:sz w:val="18"/>
                <w:szCs w:val="18"/>
              </w:rPr>
              <w:t>,</w:t>
            </w:r>
          </w:p>
          <w:p w14:paraId="06C854B2" w14:textId="77777777" w:rsidR="00181FDE" w:rsidRPr="00105F9E" w:rsidRDefault="00181FDE" w:rsidP="00912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pacing w:val="-5"/>
                <w:sz w:val="18"/>
                <w:szCs w:val="18"/>
              </w:rPr>
            </w:pPr>
            <w:r w:rsidRPr="00105F9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12:00PM</w:t>
            </w:r>
          </w:p>
          <w:p w14:paraId="4E65F61F" w14:textId="77777777" w:rsidR="00181FDE" w:rsidRPr="00105F9E" w:rsidRDefault="00181FDE" w:rsidP="00912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105F9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HO, GSD</w:t>
            </w:r>
          </w:p>
        </w:tc>
        <w:tc>
          <w:tcPr>
            <w:tcW w:w="969" w:type="dxa"/>
          </w:tcPr>
          <w:p w14:paraId="389FEBB6" w14:textId="77777777" w:rsidR="00181FDE" w:rsidRPr="00105F9E" w:rsidRDefault="00181FDE" w:rsidP="009128C0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105F9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5000</w:t>
            </w:r>
          </w:p>
        </w:tc>
        <w:tc>
          <w:tcPr>
            <w:tcW w:w="1161" w:type="dxa"/>
          </w:tcPr>
          <w:p w14:paraId="6A2286E5" w14:textId="77777777" w:rsidR="00181FDE" w:rsidRPr="00105F9E" w:rsidRDefault="00181FDE" w:rsidP="009128C0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105F9E">
              <w:rPr>
                <w:rFonts w:ascii="Times New Roman" w:eastAsia="Times New Roman" w:hAnsi="Times New Roman" w:cs="Times New Roman"/>
                <w:sz w:val="18"/>
                <w:szCs w:val="18"/>
              </w:rPr>
              <w:t>9,00,000.00</w:t>
            </w:r>
          </w:p>
        </w:tc>
        <w:tc>
          <w:tcPr>
            <w:tcW w:w="1080" w:type="dxa"/>
          </w:tcPr>
          <w:p w14:paraId="499E00F8" w14:textId="77777777" w:rsidR="00181FDE" w:rsidRPr="00105F9E" w:rsidRDefault="00181FDE" w:rsidP="009128C0">
            <w:pPr>
              <w:widowControl w:val="0"/>
              <w:autoSpaceDE w:val="0"/>
              <w:autoSpaceDN w:val="0"/>
              <w:adjustRightInd w:val="0"/>
              <w:spacing w:after="0" w:line="253" w:lineRule="exact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105F9E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120 days</w:t>
            </w:r>
          </w:p>
        </w:tc>
      </w:tr>
    </w:tbl>
    <w:p w14:paraId="530B5195" w14:textId="77757F15" w:rsidR="00C23086" w:rsidRPr="00105F9E" w:rsidRDefault="00C23086" w:rsidP="00C23086">
      <w:pPr>
        <w:widowControl w:val="0"/>
        <w:autoSpaceDE w:val="0"/>
        <w:autoSpaceDN w:val="0"/>
        <w:adjustRightInd w:val="0"/>
        <w:spacing w:before="120" w:after="120" w:line="253" w:lineRule="exact"/>
        <w:contextualSpacing/>
        <w:jc w:val="both"/>
        <w:rPr>
          <w:rFonts w:ascii="Times New Roman" w:eastAsia="Times New Roman" w:hAnsi="Times New Roman" w:cs="Times New Roman"/>
          <w:b/>
          <w:spacing w:val="-2"/>
          <w:szCs w:val="22"/>
        </w:rPr>
      </w:pPr>
      <w:r w:rsidRPr="00105F9E">
        <w:rPr>
          <w:rFonts w:ascii="Times New Roman" w:eastAsia="Times New Roman" w:hAnsi="Times New Roman" w:cs="Times New Roman"/>
          <w:b/>
          <w:spacing w:val="-2"/>
          <w:szCs w:val="22"/>
        </w:rPr>
        <w:t xml:space="preserve">Required criteria </w:t>
      </w:r>
    </w:p>
    <w:p w14:paraId="7445B5B7" w14:textId="77777777" w:rsidR="00C23086" w:rsidRPr="00105F9E" w:rsidRDefault="00C23086" w:rsidP="00C23086">
      <w:pPr>
        <w:widowControl w:val="0"/>
        <w:autoSpaceDE w:val="0"/>
        <w:autoSpaceDN w:val="0"/>
        <w:adjustRightInd w:val="0"/>
        <w:spacing w:before="120" w:after="120" w:line="253" w:lineRule="exact"/>
        <w:contextualSpacing/>
        <w:jc w:val="both"/>
        <w:rPr>
          <w:rFonts w:ascii="Times New Roman" w:eastAsia="Times New Roman" w:hAnsi="Times New Roman" w:cs="Times New Roman"/>
          <w:spacing w:val="-2"/>
          <w:szCs w:val="22"/>
        </w:rPr>
      </w:pPr>
      <w:r w:rsidRPr="00105F9E">
        <w:rPr>
          <w:rFonts w:ascii="Times New Roman" w:eastAsia="Times New Roman" w:hAnsi="Times New Roman" w:cs="Times New Roman"/>
          <w:szCs w:val="22"/>
        </w:rPr>
        <w:t>Minimum Average Annual Construction Turnover:</w:t>
      </w:r>
      <w:r w:rsidRPr="00105F9E">
        <w:rPr>
          <w:rFonts w:ascii="Times New Roman" w:eastAsia="Times New Roman" w:hAnsi="Times New Roman" w:cs="Times New Roman"/>
          <w:b/>
          <w:i/>
          <w:szCs w:val="22"/>
        </w:rPr>
        <w:t xml:space="preserve"> </w:t>
      </w:r>
      <w:r w:rsidRPr="00105F9E">
        <w:rPr>
          <w:rFonts w:ascii="Times New Roman" w:eastAsia="Times New Roman" w:hAnsi="Times New Roman" w:cs="Times New Roman"/>
          <w:i/>
          <w:szCs w:val="22"/>
        </w:rPr>
        <w:t>NRs</w:t>
      </w:r>
      <w:r w:rsidRPr="00105F9E">
        <w:rPr>
          <w:rFonts w:ascii="Times New Roman" w:eastAsia="Times New Roman" w:hAnsi="Times New Roman" w:cs="Times New Roman"/>
          <w:b/>
          <w:i/>
          <w:szCs w:val="22"/>
        </w:rPr>
        <w:t xml:space="preserve"> </w:t>
      </w:r>
      <w:r w:rsidRPr="00105F9E">
        <w:rPr>
          <w:rFonts w:ascii="Times New Roman" w:eastAsia="Arial Unicode MS" w:hAnsi="Times New Roman" w:cs="Times New Roman"/>
          <w:b/>
          <w:spacing w:val="-3"/>
          <w:szCs w:val="22"/>
        </w:rPr>
        <w:t>3,50,00,000.00</w:t>
      </w:r>
    </w:p>
    <w:p w14:paraId="31591F99" w14:textId="77777777" w:rsidR="00C23086" w:rsidRPr="00105F9E" w:rsidRDefault="00C23086" w:rsidP="00C23086">
      <w:pPr>
        <w:widowControl w:val="0"/>
        <w:autoSpaceDE w:val="0"/>
        <w:autoSpaceDN w:val="0"/>
        <w:adjustRightInd w:val="0"/>
        <w:spacing w:before="120" w:after="120" w:line="253" w:lineRule="exact"/>
        <w:contextualSpacing/>
        <w:jc w:val="both"/>
        <w:rPr>
          <w:rFonts w:ascii="Times New Roman" w:eastAsia="Times New Roman" w:hAnsi="Times New Roman" w:cs="Times New Roman"/>
          <w:spacing w:val="-2"/>
          <w:szCs w:val="22"/>
        </w:rPr>
      </w:pPr>
      <w:r w:rsidRPr="00105F9E">
        <w:rPr>
          <w:rFonts w:ascii="Times New Roman" w:eastAsia="Times New Roman" w:hAnsi="Times New Roman" w:cs="Times New Roman"/>
          <w:szCs w:val="22"/>
        </w:rPr>
        <w:t xml:space="preserve">Minimum Bid Capacity: NRs </w:t>
      </w:r>
      <w:r w:rsidRPr="00105F9E">
        <w:rPr>
          <w:rFonts w:ascii="Times New Roman" w:eastAsia="Arial Unicode MS" w:hAnsi="Times New Roman" w:cs="Times New Roman"/>
          <w:b/>
          <w:spacing w:val="-3"/>
          <w:szCs w:val="22"/>
        </w:rPr>
        <w:t>2,85,00,000.00</w:t>
      </w:r>
    </w:p>
    <w:p w14:paraId="7071BAB3" w14:textId="268896A0" w:rsidR="00C23086" w:rsidRPr="00105F9E" w:rsidRDefault="00C23086" w:rsidP="00C23086">
      <w:pPr>
        <w:widowControl w:val="0"/>
        <w:autoSpaceDE w:val="0"/>
        <w:autoSpaceDN w:val="0"/>
        <w:adjustRightInd w:val="0"/>
        <w:spacing w:after="0" w:line="280" w:lineRule="exact"/>
        <w:ind w:right="110"/>
        <w:jc w:val="both"/>
        <w:rPr>
          <w:rFonts w:ascii="Times New Roman" w:eastAsia="Times New Roman" w:hAnsi="Times New Roman" w:cs="Times New Roman"/>
          <w:b/>
          <w:iCs/>
          <w:spacing w:val="-5"/>
          <w:szCs w:val="22"/>
        </w:rPr>
      </w:pPr>
      <w:r w:rsidRPr="00105F9E">
        <w:rPr>
          <w:rFonts w:ascii="Times New Roman" w:eastAsia="Times New Roman" w:hAnsi="Times New Roman" w:cs="Times New Roman"/>
          <w:b/>
          <w:iCs/>
          <w:spacing w:val="-5"/>
          <w:szCs w:val="22"/>
        </w:rPr>
        <w:t>Information to deposit the</w:t>
      </w:r>
      <w:r>
        <w:rPr>
          <w:rFonts w:ascii="Times New Roman" w:eastAsia="Times New Roman" w:hAnsi="Times New Roman" w:cs="Times New Roman"/>
          <w:b/>
          <w:iCs/>
          <w:spacing w:val="-5"/>
          <w:szCs w:val="22"/>
        </w:rPr>
        <w:t xml:space="preserve"> tender document</w:t>
      </w:r>
      <w:r w:rsidRPr="00105F9E">
        <w:rPr>
          <w:rFonts w:ascii="Times New Roman" w:eastAsia="Times New Roman" w:hAnsi="Times New Roman" w:cs="Times New Roman"/>
          <w:b/>
          <w:iCs/>
          <w:spacing w:val="-5"/>
          <w:szCs w:val="22"/>
        </w:rPr>
        <w:t xml:space="preserve"> fee &amp; bid deposit amount in Bank: </w:t>
      </w:r>
    </w:p>
    <w:p w14:paraId="56145BCA" w14:textId="77777777" w:rsidR="00C23086" w:rsidRPr="00105F9E" w:rsidRDefault="00C23086" w:rsidP="00C23086">
      <w:pPr>
        <w:widowControl w:val="0"/>
        <w:autoSpaceDE w:val="0"/>
        <w:autoSpaceDN w:val="0"/>
        <w:adjustRightInd w:val="0"/>
        <w:spacing w:after="0" w:line="280" w:lineRule="exact"/>
        <w:ind w:right="1188"/>
        <w:jc w:val="both"/>
        <w:rPr>
          <w:rFonts w:ascii="Times New Roman" w:eastAsia="Times New Roman" w:hAnsi="Times New Roman" w:cs="Times New Roman"/>
          <w:bCs/>
          <w:iCs/>
          <w:spacing w:val="-5"/>
          <w:szCs w:val="22"/>
        </w:rPr>
      </w:pPr>
      <w:r w:rsidRPr="00105F9E">
        <w:rPr>
          <w:rFonts w:ascii="Times New Roman" w:eastAsia="Times New Roman" w:hAnsi="Times New Roman" w:cs="Times New Roman"/>
          <w:bCs/>
          <w:iCs/>
          <w:spacing w:val="-5"/>
          <w:szCs w:val="22"/>
        </w:rPr>
        <w:t xml:space="preserve">Name of the </w:t>
      </w:r>
      <w:proofErr w:type="gramStart"/>
      <w:r w:rsidRPr="00105F9E">
        <w:rPr>
          <w:rFonts w:ascii="Times New Roman" w:eastAsia="Times New Roman" w:hAnsi="Times New Roman" w:cs="Times New Roman"/>
          <w:bCs/>
          <w:iCs/>
          <w:spacing w:val="-5"/>
          <w:szCs w:val="22"/>
        </w:rPr>
        <w:t>Bank :</w:t>
      </w:r>
      <w:proofErr w:type="gramEnd"/>
      <w:r w:rsidRPr="00105F9E">
        <w:rPr>
          <w:rFonts w:ascii="Times New Roman" w:eastAsia="Times New Roman" w:hAnsi="Times New Roman" w:cs="Times New Roman"/>
          <w:bCs/>
          <w:iCs/>
          <w:spacing w:val="-5"/>
          <w:szCs w:val="22"/>
        </w:rPr>
        <w:t xml:space="preserve"> Nepal Bank Limited     </w:t>
      </w:r>
    </w:p>
    <w:p w14:paraId="66122A79" w14:textId="77777777" w:rsidR="00C23086" w:rsidRPr="00105F9E" w:rsidRDefault="00C23086" w:rsidP="00C23086">
      <w:pPr>
        <w:widowControl w:val="0"/>
        <w:autoSpaceDE w:val="0"/>
        <w:autoSpaceDN w:val="0"/>
        <w:adjustRightInd w:val="0"/>
        <w:spacing w:after="0" w:line="280" w:lineRule="exact"/>
        <w:ind w:right="1188"/>
        <w:jc w:val="both"/>
        <w:rPr>
          <w:rFonts w:ascii="Times New Roman" w:eastAsia="Times New Roman" w:hAnsi="Times New Roman" w:cs="Times New Roman"/>
          <w:bCs/>
          <w:iCs/>
          <w:spacing w:val="-5"/>
          <w:szCs w:val="22"/>
        </w:rPr>
      </w:pPr>
      <w:r w:rsidRPr="00105F9E">
        <w:rPr>
          <w:rFonts w:ascii="Times New Roman" w:eastAsia="Times New Roman" w:hAnsi="Times New Roman" w:cs="Times New Roman"/>
          <w:bCs/>
          <w:iCs/>
          <w:spacing w:val="-5"/>
          <w:szCs w:val="22"/>
        </w:rPr>
        <w:t xml:space="preserve">Name of </w:t>
      </w:r>
      <w:proofErr w:type="gramStart"/>
      <w:r w:rsidRPr="00105F9E">
        <w:rPr>
          <w:rFonts w:ascii="Times New Roman" w:eastAsia="Times New Roman" w:hAnsi="Times New Roman" w:cs="Times New Roman"/>
          <w:bCs/>
          <w:iCs/>
          <w:spacing w:val="-5"/>
          <w:szCs w:val="22"/>
        </w:rPr>
        <w:t>Office :</w:t>
      </w:r>
      <w:proofErr w:type="gramEnd"/>
      <w:r w:rsidRPr="00105F9E">
        <w:rPr>
          <w:rFonts w:ascii="Times New Roman" w:eastAsia="Times New Roman" w:hAnsi="Times New Roman" w:cs="Times New Roman"/>
          <w:bCs/>
          <w:iCs/>
          <w:spacing w:val="-5"/>
          <w:szCs w:val="22"/>
        </w:rPr>
        <w:t xml:space="preserve"> Kathmandu Banking Office, </w:t>
      </w:r>
      <w:proofErr w:type="spellStart"/>
      <w:r w:rsidRPr="00105F9E">
        <w:rPr>
          <w:rFonts w:ascii="Times New Roman" w:eastAsia="Times New Roman" w:hAnsi="Times New Roman" w:cs="Times New Roman"/>
          <w:bCs/>
          <w:iCs/>
          <w:spacing w:val="-5"/>
          <w:szCs w:val="22"/>
        </w:rPr>
        <w:t>Bhugolpark</w:t>
      </w:r>
      <w:proofErr w:type="spellEnd"/>
      <w:r w:rsidRPr="00105F9E">
        <w:rPr>
          <w:rFonts w:ascii="Times New Roman" w:eastAsia="Times New Roman" w:hAnsi="Times New Roman" w:cs="Times New Roman"/>
          <w:bCs/>
          <w:iCs/>
          <w:spacing w:val="-5"/>
          <w:szCs w:val="22"/>
        </w:rPr>
        <w:t>, Kathmandu</w:t>
      </w:r>
    </w:p>
    <w:p w14:paraId="61F458D8" w14:textId="77777777" w:rsidR="00C23086" w:rsidRPr="00105F9E" w:rsidRDefault="00C23086" w:rsidP="00C23086">
      <w:pPr>
        <w:widowControl w:val="0"/>
        <w:autoSpaceDE w:val="0"/>
        <w:autoSpaceDN w:val="0"/>
        <w:adjustRightInd w:val="0"/>
        <w:spacing w:after="0" w:line="280" w:lineRule="exact"/>
        <w:ind w:right="1188"/>
        <w:jc w:val="both"/>
        <w:rPr>
          <w:rFonts w:ascii="Times New Roman" w:eastAsia="Times New Roman" w:hAnsi="Times New Roman" w:cs="Times New Roman"/>
          <w:bCs/>
          <w:iCs/>
          <w:spacing w:val="-5"/>
          <w:szCs w:val="22"/>
        </w:rPr>
      </w:pPr>
      <w:r w:rsidRPr="00105F9E">
        <w:rPr>
          <w:rFonts w:ascii="Times New Roman" w:eastAsia="Times New Roman" w:hAnsi="Times New Roman" w:cs="Times New Roman"/>
          <w:bCs/>
          <w:iCs/>
          <w:spacing w:val="-5"/>
          <w:szCs w:val="22"/>
        </w:rPr>
        <w:t>Account No.: 00200106711283000001 (Account Name: NBL Tender/Seal Quotation/Listing)</w:t>
      </w:r>
    </w:p>
    <w:p w14:paraId="76013E17" w14:textId="77777777" w:rsidR="00C23086" w:rsidRPr="00105F9E" w:rsidRDefault="00C23086" w:rsidP="00C23086">
      <w:pPr>
        <w:widowControl w:val="0"/>
        <w:autoSpaceDE w:val="0"/>
        <w:autoSpaceDN w:val="0"/>
        <w:adjustRightInd w:val="0"/>
        <w:spacing w:after="0" w:line="280" w:lineRule="exact"/>
        <w:ind w:right="1188"/>
        <w:rPr>
          <w:rFonts w:ascii="Preeti" w:eastAsia="SimSun" w:hAnsi="Preeti" w:cs="Times New Roman"/>
          <w:sz w:val="24"/>
          <w:szCs w:val="24"/>
          <w:lang w:bidi="ar-SA"/>
        </w:rPr>
      </w:pPr>
      <w:r w:rsidRPr="00105F9E">
        <w:rPr>
          <w:rFonts w:ascii="Times New Roman" w:eastAsia="Times New Roman" w:hAnsi="Times New Roman" w:cs="Times New Roman"/>
          <w:bCs/>
          <w:iCs/>
          <w:spacing w:val="-5"/>
          <w:szCs w:val="22"/>
        </w:rPr>
        <w:t xml:space="preserve">Account no.: </w:t>
      </w:r>
      <w:r w:rsidRPr="00105F9E">
        <w:rPr>
          <w:rFonts w:ascii="Times New Roman" w:eastAsia="Times New Roman" w:hAnsi="Times New Roman" w:cs="Times New Roman"/>
          <w:spacing w:val="-5"/>
          <w:szCs w:val="22"/>
        </w:rPr>
        <w:t>00200106711280000001</w:t>
      </w:r>
      <w:r w:rsidRPr="00105F9E">
        <w:rPr>
          <w:rFonts w:ascii="Times New Roman" w:eastAsia="Times New Roman" w:hAnsi="Times New Roman" w:cs="Times New Roman"/>
          <w:bCs/>
          <w:iCs/>
          <w:spacing w:val="-5"/>
          <w:szCs w:val="22"/>
        </w:rPr>
        <w:t xml:space="preserve"> (Account Name.:  NBL BID DEPOSIT ACCOUNT)</w:t>
      </w:r>
      <w:r w:rsidRPr="00105F9E">
        <w:rPr>
          <w:rFonts w:ascii="Preeti" w:eastAsia="SimSun" w:hAnsi="Preeti" w:cs="Times New Roman"/>
          <w:sz w:val="24"/>
          <w:szCs w:val="24"/>
          <w:lang w:bidi="ar-SA"/>
        </w:rPr>
        <w:t xml:space="preserve">   </w:t>
      </w:r>
    </w:p>
    <w:p w14:paraId="1E3E31DB" w14:textId="77777777" w:rsidR="00C23086" w:rsidRDefault="00C23086" w:rsidP="00181FDE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SimSun" w:hAnsi="Times New Roman"/>
          <w:szCs w:val="22"/>
          <w:lang w:eastAsia="x-none"/>
        </w:rPr>
      </w:pPr>
    </w:p>
    <w:p w14:paraId="60459DC2" w14:textId="7D8CD116" w:rsidR="009A315F" w:rsidRPr="00A0182E" w:rsidRDefault="009A315F" w:rsidP="00181FDE">
      <w:pPr>
        <w:widowControl w:val="0"/>
        <w:autoSpaceDE w:val="0"/>
        <w:autoSpaceDN w:val="0"/>
        <w:adjustRightInd w:val="0"/>
        <w:spacing w:after="0" w:line="280" w:lineRule="exact"/>
        <w:rPr>
          <w:rFonts w:ascii="Preeti" w:eastAsia="SimSun" w:hAnsi="Preeti" w:cs="Times New Roman"/>
          <w:szCs w:val="22"/>
          <w:lang w:bidi="ar-SA"/>
        </w:rPr>
      </w:pPr>
      <w:r w:rsidRPr="00A0182E">
        <w:rPr>
          <w:rFonts w:ascii="Times New Roman" w:eastAsia="SimSun" w:hAnsi="Times New Roman"/>
          <w:szCs w:val="22"/>
          <w:lang w:eastAsia="x-none"/>
        </w:rPr>
        <w:t xml:space="preserve">For detail information, visit PPMO website </w:t>
      </w:r>
      <w:hyperlink r:id="rId6" w:history="1">
        <w:r w:rsidRPr="00A0182E">
          <w:rPr>
            <w:rStyle w:val="Hyperlink"/>
            <w:rFonts w:ascii="Times New Roman" w:eastAsia="SimSun" w:hAnsi="Times New Roman"/>
            <w:szCs w:val="22"/>
            <w:lang w:eastAsia="x-none"/>
          </w:rPr>
          <w:t>https://www.bolpatra.gov.np/egp/</w:t>
        </w:r>
      </w:hyperlink>
      <w:r w:rsidRPr="00A0182E">
        <w:rPr>
          <w:rFonts w:ascii="Times New Roman" w:eastAsia="SimSun" w:hAnsi="Times New Roman"/>
          <w:szCs w:val="22"/>
          <w:lang w:eastAsia="x-none"/>
        </w:rPr>
        <w:t xml:space="preserve"> &amp; bank website:</w:t>
      </w:r>
      <w:r w:rsidR="00181FDE" w:rsidRPr="00A0182E">
        <w:rPr>
          <w:rFonts w:ascii="Times New Roman" w:eastAsia="SimSun" w:hAnsi="Times New Roman"/>
          <w:szCs w:val="22"/>
          <w:lang w:eastAsia="x-none"/>
        </w:rPr>
        <w:t xml:space="preserve"> </w:t>
      </w:r>
      <w:r w:rsidRPr="00A0182E">
        <w:rPr>
          <w:rFonts w:ascii="Times New Roman" w:eastAsia="SimSun" w:hAnsi="Times New Roman"/>
          <w:szCs w:val="22"/>
          <w:lang w:eastAsia="x-none"/>
        </w:rPr>
        <w:t>www.nepalbank.com.np.</w:t>
      </w:r>
    </w:p>
    <w:p w14:paraId="428DF1B6" w14:textId="32DDA6B7" w:rsidR="00105F9E" w:rsidRPr="00105F9E" w:rsidRDefault="00105F9E">
      <w:pPr>
        <w:spacing w:after="160" w:line="259" w:lineRule="auto"/>
      </w:pPr>
      <w:r w:rsidRPr="00105F9E">
        <w:br w:type="page"/>
      </w:r>
    </w:p>
    <w:p w14:paraId="28D3D87A" w14:textId="77777777" w:rsidR="004608BE" w:rsidRPr="004608BE" w:rsidRDefault="004608BE" w:rsidP="004608BE">
      <w:pPr>
        <w:pStyle w:val="TOC2"/>
        <w:rPr>
          <w:rFonts w:ascii="Times New Roman" w:hAnsi="Times New Roman" w:cs="Times New Roman"/>
          <w:w w:val="97"/>
        </w:rPr>
      </w:pPr>
      <w:bookmarkStart w:id="0" w:name="_Toc477434574"/>
      <w:r w:rsidRPr="004608BE">
        <w:rPr>
          <w:rFonts w:ascii="Times New Roman" w:hAnsi="Times New Roman" w:cs="Times New Roman"/>
          <w:w w:val="97"/>
        </w:rPr>
        <w:lastRenderedPageBreak/>
        <w:t>Invitation for Bids</w:t>
      </w:r>
      <w:bookmarkEnd w:id="0"/>
    </w:p>
    <w:p w14:paraId="62248EFE" w14:textId="77777777" w:rsidR="004608BE" w:rsidRPr="004608BE" w:rsidRDefault="004608BE" w:rsidP="004608BE">
      <w:pPr>
        <w:widowControl w:val="0"/>
        <w:autoSpaceDE w:val="0"/>
        <w:autoSpaceDN w:val="0"/>
        <w:adjustRightInd w:val="0"/>
        <w:spacing w:before="15" w:after="0" w:line="360" w:lineRule="exact"/>
        <w:ind w:right="20"/>
        <w:jc w:val="center"/>
        <w:rPr>
          <w:rFonts w:ascii="Arial" w:eastAsia="Times New Roman" w:hAnsi="Arial" w:cs="Arial"/>
          <w:spacing w:val="-3"/>
          <w:szCs w:val="22"/>
        </w:rPr>
      </w:pPr>
      <w:r w:rsidRPr="004608BE">
        <w:rPr>
          <w:rFonts w:ascii="Arial" w:eastAsia="Times New Roman" w:hAnsi="Arial" w:cs="Arial"/>
          <w:b/>
          <w:spacing w:val="-5"/>
          <w:sz w:val="32"/>
          <w:szCs w:val="22"/>
        </w:rPr>
        <w:t>Nepal Bank Limited</w:t>
      </w:r>
      <w:r w:rsidRPr="004608BE">
        <w:rPr>
          <w:rFonts w:ascii="Arial" w:eastAsia="Times New Roman" w:hAnsi="Arial" w:cs="Arial"/>
          <w:spacing w:val="-3"/>
          <w:szCs w:val="22"/>
        </w:rPr>
        <w:br/>
        <w:t xml:space="preserve">Invitation for Bids No: </w:t>
      </w:r>
      <w:r w:rsidRPr="004608BE">
        <w:rPr>
          <w:rFonts w:ascii="Arial" w:eastAsia="Times New Roman" w:hAnsi="Arial" w:cs="Arial"/>
          <w:bCs/>
          <w:sz w:val="32"/>
          <w:szCs w:val="32"/>
        </w:rPr>
        <w:t>NBL/NCB08/W080/81</w:t>
      </w:r>
    </w:p>
    <w:p w14:paraId="2F8E9BD6" w14:textId="77777777" w:rsidR="004608BE" w:rsidRPr="004608BE" w:rsidRDefault="004608BE" w:rsidP="004608BE">
      <w:pPr>
        <w:widowControl w:val="0"/>
        <w:autoSpaceDE w:val="0"/>
        <w:autoSpaceDN w:val="0"/>
        <w:adjustRightInd w:val="0"/>
        <w:spacing w:before="15" w:after="0" w:line="360" w:lineRule="exact"/>
        <w:ind w:right="20"/>
        <w:jc w:val="center"/>
        <w:rPr>
          <w:rFonts w:ascii="Arial" w:eastAsia="Times New Roman" w:hAnsi="Arial" w:cs="Arial"/>
          <w:spacing w:val="-5"/>
          <w:szCs w:val="22"/>
        </w:rPr>
      </w:pPr>
      <w:r w:rsidRPr="004608BE">
        <w:rPr>
          <w:rFonts w:ascii="Arial" w:eastAsia="Times New Roman" w:hAnsi="Arial" w:cs="Arial"/>
          <w:spacing w:val="-5"/>
          <w:szCs w:val="22"/>
        </w:rPr>
        <w:t>Date of publication:2080-08-07</w:t>
      </w:r>
    </w:p>
    <w:p w14:paraId="0CFD3A5C" w14:textId="77777777" w:rsidR="004608BE" w:rsidRPr="004608BE" w:rsidRDefault="004608BE" w:rsidP="004608BE">
      <w:pPr>
        <w:widowControl w:val="0"/>
        <w:autoSpaceDE w:val="0"/>
        <w:autoSpaceDN w:val="0"/>
        <w:adjustRightInd w:val="0"/>
        <w:spacing w:before="15" w:after="0" w:line="360" w:lineRule="exact"/>
        <w:ind w:right="20"/>
        <w:jc w:val="center"/>
        <w:rPr>
          <w:rFonts w:ascii="Times New Roman" w:eastAsia="Arial Unicode MS" w:hAnsi="Times New Roman" w:cs="Times New Roman"/>
          <w:spacing w:val="-3"/>
          <w:szCs w:val="22"/>
        </w:rPr>
      </w:pPr>
    </w:p>
    <w:p w14:paraId="69B49830" w14:textId="77777777" w:rsidR="004608BE" w:rsidRPr="004608BE" w:rsidRDefault="004608BE" w:rsidP="004608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53" w:lineRule="exact"/>
        <w:jc w:val="both"/>
        <w:rPr>
          <w:rFonts w:ascii="Times New Roman" w:eastAsia="Arial Unicode MS" w:hAnsi="Times New Roman" w:cs="Times New Roman"/>
          <w:spacing w:val="-4"/>
          <w:szCs w:val="22"/>
        </w:rPr>
      </w:pPr>
      <w:r w:rsidRPr="004608BE">
        <w:rPr>
          <w:rFonts w:ascii="Arial" w:eastAsia="Times New Roman" w:hAnsi="Arial" w:cs="Arial"/>
          <w:spacing w:val="-3"/>
          <w:szCs w:val="22"/>
        </w:rPr>
        <w:t xml:space="preserve">Nepal Bank Limited </w:t>
      </w:r>
      <w:r w:rsidRPr="004608BE">
        <w:rPr>
          <w:rFonts w:ascii="Arial" w:eastAsia="Times New Roman" w:hAnsi="Arial" w:cs="Arial"/>
          <w:bCs/>
          <w:iCs/>
          <w:spacing w:val="-3"/>
          <w:szCs w:val="22"/>
        </w:rPr>
        <w:t>has allocated funds</w:t>
      </w:r>
      <w:r w:rsidRPr="004608BE">
        <w:rPr>
          <w:rFonts w:ascii="Arial" w:eastAsia="Times New Roman" w:hAnsi="Arial" w:cs="Arial"/>
          <w:b/>
          <w:bCs/>
          <w:i/>
          <w:iCs/>
          <w:spacing w:val="-3"/>
          <w:szCs w:val="22"/>
        </w:rPr>
        <w:t xml:space="preserve"> </w:t>
      </w:r>
      <w:r w:rsidRPr="004608BE">
        <w:rPr>
          <w:rFonts w:ascii="Arial" w:eastAsia="Times New Roman" w:hAnsi="Arial" w:cs="Arial"/>
          <w:b/>
          <w:bCs/>
          <w:i/>
          <w:iCs/>
          <w:spacing w:val="-2"/>
          <w:szCs w:val="22"/>
        </w:rPr>
        <w:t>for Retrofitting &amp; Renovation of Building No. 1, Head Office, Kathmandu</w:t>
      </w:r>
      <w:r w:rsidRPr="004608BE">
        <w:rPr>
          <w:rFonts w:ascii="Arial" w:eastAsia="Times New Roman" w:hAnsi="Arial" w:cs="Arial"/>
          <w:spacing w:val="-4"/>
          <w:szCs w:val="22"/>
        </w:rPr>
        <w:t xml:space="preserve">. </w:t>
      </w:r>
      <w:r w:rsidRPr="004608BE">
        <w:rPr>
          <w:rFonts w:ascii="Times New Roman" w:eastAsia="Arial Unicode MS" w:hAnsi="Times New Roman" w:cs="Times New Roman"/>
          <w:spacing w:val="-4"/>
          <w:szCs w:val="22"/>
        </w:rPr>
        <w:t xml:space="preserve">Bidding is open to all eligible as per Section V of bidding document. </w:t>
      </w:r>
    </w:p>
    <w:p w14:paraId="503F4F31" w14:textId="77777777" w:rsidR="004608BE" w:rsidRPr="004608BE" w:rsidRDefault="004608BE" w:rsidP="004608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53" w:lineRule="exact"/>
        <w:jc w:val="both"/>
        <w:rPr>
          <w:rFonts w:ascii="Arial" w:eastAsia="Times New Roman" w:hAnsi="Arial" w:cs="Arial"/>
          <w:spacing w:val="-4"/>
          <w:szCs w:val="22"/>
        </w:rPr>
      </w:pPr>
      <w:r w:rsidRPr="004608BE">
        <w:rPr>
          <w:rFonts w:ascii="Arial" w:eastAsia="Times New Roman" w:hAnsi="Arial" w:cs="Arial"/>
          <w:spacing w:val="-3"/>
          <w:szCs w:val="22"/>
        </w:rPr>
        <w:t>Nepal Bank Limited</w:t>
      </w:r>
      <w:r w:rsidRPr="004608BE">
        <w:rPr>
          <w:rFonts w:ascii="Arial" w:eastAsia="Times New Roman" w:hAnsi="Arial" w:cs="Arial"/>
          <w:szCs w:val="22"/>
        </w:rPr>
        <w:t xml:space="preserve"> invites electronic bids from eligible bidders </w:t>
      </w:r>
      <w:r w:rsidRPr="004608BE">
        <w:rPr>
          <w:rFonts w:ascii="Arial" w:eastAsia="Times New Roman" w:hAnsi="Arial" w:cs="Arial"/>
          <w:b/>
          <w:bCs/>
          <w:i/>
          <w:iCs/>
          <w:spacing w:val="-2"/>
          <w:szCs w:val="22"/>
        </w:rPr>
        <w:t xml:space="preserve">for Retrofitting &amp; Renovation of Building No. 1, Head Office, Kathmandu </w:t>
      </w:r>
      <w:r w:rsidRPr="004608BE">
        <w:rPr>
          <w:rFonts w:ascii="Arial" w:eastAsia="Times New Roman" w:hAnsi="Arial" w:cs="Arial"/>
          <w:spacing w:val="-2"/>
          <w:szCs w:val="22"/>
        </w:rPr>
        <w:t>under National Competitive Bidding – Single Stage Two Envelope Bidding procedures.</w:t>
      </w:r>
    </w:p>
    <w:p w14:paraId="27CDD7E7" w14:textId="77777777" w:rsidR="004608BE" w:rsidRPr="004608BE" w:rsidRDefault="004608BE" w:rsidP="004608BE">
      <w:pPr>
        <w:widowControl w:val="0"/>
        <w:autoSpaceDE w:val="0"/>
        <w:autoSpaceDN w:val="0"/>
        <w:adjustRightInd w:val="0"/>
        <w:spacing w:before="120" w:after="120" w:line="253" w:lineRule="exact"/>
        <w:ind w:left="720"/>
        <w:jc w:val="both"/>
        <w:rPr>
          <w:rFonts w:ascii="Arial" w:eastAsia="Times New Roman" w:hAnsi="Arial" w:cs="Arial"/>
          <w:spacing w:val="-2"/>
          <w:szCs w:val="22"/>
        </w:rPr>
      </w:pPr>
      <w:r w:rsidRPr="004608BE">
        <w:rPr>
          <w:rFonts w:ascii="Arial" w:eastAsia="Times New Roman" w:hAnsi="Arial" w:cs="Arial"/>
          <w:spacing w:val="-2"/>
          <w:szCs w:val="22"/>
        </w:rPr>
        <w:t>Only eligible bidders with the following key qualifications should participate in this bidding:</w:t>
      </w:r>
    </w:p>
    <w:p w14:paraId="1EE08F3D" w14:textId="77777777" w:rsidR="004608BE" w:rsidRPr="004608BE" w:rsidRDefault="004608BE" w:rsidP="004608B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53" w:lineRule="exact"/>
        <w:contextualSpacing/>
        <w:jc w:val="both"/>
        <w:rPr>
          <w:rFonts w:ascii="Arial" w:eastAsia="Times New Roman" w:hAnsi="Arial" w:cs="Arial"/>
          <w:spacing w:val="-2"/>
          <w:szCs w:val="22"/>
        </w:rPr>
      </w:pPr>
      <w:r w:rsidRPr="004608BE">
        <w:rPr>
          <w:rFonts w:ascii="Arial" w:eastAsia="Times New Roman" w:hAnsi="Arial" w:cs="Arial"/>
          <w:szCs w:val="22"/>
        </w:rPr>
        <w:t>Minimum Average Annual Construction Turnover of the best 3 years within the last 10 years:</w:t>
      </w:r>
      <w:r w:rsidRPr="004608BE">
        <w:rPr>
          <w:rFonts w:ascii="Arial" w:eastAsia="Times New Roman" w:hAnsi="Arial" w:cs="Arial"/>
          <w:b/>
          <w:i/>
          <w:szCs w:val="22"/>
        </w:rPr>
        <w:t xml:space="preserve"> NRs 35,000,000.00 (Rupees </w:t>
      </w:r>
      <w:proofErr w:type="gramStart"/>
      <w:r w:rsidRPr="004608BE">
        <w:rPr>
          <w:rFonts w:ascii="Arial" w:eastAsia="Times New Roman" w:hAnsi="Arial" w:cs="Arial"/>
          <w:b/>
          <w:i/>
          <w:szCs w:val="22"/>
        </w:rPr>
        <w:t>Thirty Five</w:t>
      </w:r>
      <w:proofErr w:type="gramEnd"/>
      <w:r w:rsidRPr="004608BE">
        <w:rPr>
          <w:rFonts w:ascii="Arial" w:eastAsia="Times New Roman" w:hAnsi="Arial" w:cs="Arial"/>
          <w:b/>
          <w:i/>
          <w:szCs w:val="22"/>
        </w:rPr>
        <w:t xml:space="preserve"> Million only)</w:t>
      </w:r>
    </w:p>
    <w:p w14:paraId="27E3D43A" w14:textId="77777777" w:rsidR="004608BE" w:rsidRPr="004608BE" w:rsidRDefault="004608BE" w:rsidP="004608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53" w:lineRule="exact"/>
        <w:contextualSpacing/>
        <w:jc w:val="both"/>
        <w:rPr>
          <w:rFonts w:ascii="Arial" w:eastAsia="Times New Roman" w:hAnsi="Arial" w:cs="Arial"/>
          <w:spacing w:val="-2"/>
          <w:szCs w:val="22"/>
        </w:rPr>
      </w:pPr>
      <w:r w:rsidRPr="004608BE">
        <w:rPr>
          <w:rFonts w:ascii="Arial" w:eastAsia="Times New Roman" w:hAnsi="Arial" w:cs="Arial"/>
          <w:szCs w:val="22"/>
        </w:rPr>
        <w:t xml:space="preserve">Minimum Work experience of similar size and nature: </w:t>
      </w:r>
      <w:r w:rsidRPr="004608BE">
        <w:rPr>
          <w:rFonts w:ascii="Arial" w:eastAsia="Times New Roman" w:hAnsi="Arial" w:cs="Arial"/>
          <w:b/>
          <w:spacing w:val="-3"/>
          <w:szCs w:val="22"/>
        </w:rPr>
        <w:t xml:space="preserve">Participation as prime contractor, management contractor, or subcontractor, in at least ONE (1) contracts of </w:t>
      </w:r>
      <w:r w:rsidRPr="004608BE">
        <w:rPr>
          <w:rFonts w:ascii="Arial" w:eastAsia="Times New Roman" w:hAnsi="Arial" w:cs="Arial"/>
          <w:b/>
          <w:lang w:bidi="ar-SA"/>
        </w:rPr>
        <w:t xml:space="preserve">Banks/Commercial/Institutional/Corporate/Government office buildings with retrofitting works </w:t>
      </w:r>
      <w:r w:rsidRPr="004608BE">
        <w:rPr>
          <w:rFonts w:ascii="Arial" w:eastAsia="Times New Roman" w:hAnsi="Arial" w:cs="Arial"/>
          <w:b/>
          <w:spacing w:val="-3"/>
          <w:szCs w:val="22"/>
        </w:rPr>
        <w:t xml:space="preserve">within the last Ten (10) years, each with a value of at least </w:t>
      </w:r>
      <w:r w:rsidRPr="004608BE">
        <w:rPr>
          <w:rFonts w:ascii="Arial" w:eastAsia="Times New Roman" w:hAnsi="Arial" w:cs="Arial"/>
          <w:spacing w:val="-3"/>
          <w:szCs w:val="22"/>
        </w:rPr>
        <w:t xml:space="preserve">NPR </w:t>
      </w:r>
      <w:r w:rsidRPr="004608BE">
        <w:rPr>
          <w:rFonts w:ascii="Arial" w:eastAsia="Times New Roman" w:hAnsi="Arial" w:cs="Arial"/>
          <w:b/>
          <w:spacing w:val="-3"/>
          <w:szCs w:val="22"/>
        </w:rPr>
        <w:t>12,700,000.00 (Rupees Twelve Million Seven Hundred Thousand only)</w:t>
      </w:r>
      <w:r w:rsidRPr="004608BE">
        <w:rPr>
          <w:rFonts w:ascii="Arial" w:eastAsia="Times New Roman" w:hAnsi="Arial" w:cs="Arial"/>
          <w:spacing w:val="-3"/>
          <w:szCs w:val="22"/>
        </w:rPr>
        <w:t xml:space="preserve"> </w:t>
      </w:r>
      <w:r w:rsidRPr="004608BE">
        <w:rPr>
          <w:rFonts w:ascii="Arial" w:eastAsia="Times New Roman" w:hAnsi="Arial" w:cs="Arial"/>
          <w:b/>
          <w:spacing w:val="-3"/>
          <w:szCs w:val="22"/>
        </w:rPr>
        <w:t>with 13% VAT that have been successfully completed and that are similar to the proposed works</w:t>
      </w:r>
      <w:r w:rsidRPr="004608BE">
        <w:rPr>
          <w:rFonts w:ascii="Arial" w:eastAsia="Times New Roman" w:hAnsi="Arial" w:cs="Arial"/>
          <w:b/>
          <w:bCs/>
          <w:iCs/>
          <w:szCs w:val="22"/>
        </w:rPr>
        <w:t>.</w:t>
      </w:r>
    </w:p>
    <w:p w14:paraId="6A519055" w14:textId="77777777" w:rsidR="004608BE" w:rsidRPr="004608BE" w:rsidRDefault="004608BE" w:rsidP="004608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53" w:lineRule="exact"/>
        <w:jc w:val="both"/>
        <w:rPr>
          <w:rFonts w:ascii="Times New Roman" w:eastAsia="Arial Unicode MS" w:hAnsi="Times New Roman" w:cs="Times New Roman"/>
          <w:spacing w:val="-4"/>
          <w:szCs w:val="22"/>
        </w:rPr>
      </w:pPr>
      <w:r w:rsidRPr="004608BE">
        <w:rPr>
          <w:rFonts w:ascii="Times New Roman" w:eastAsia="Times New Roman" w:hAnsi="Times New Roman" w:cs="Times New Roman"/>
          <w:szCs w:val="22"/>
          <w:lang w:bidi="ar-SA"/>
        </w:rPr>
        <w:t>Under the Single Stage, Two Envelope Procedure, Bidders are required to submit simultaneously two separate sealed envelopes, one containing (</w:t>
      </w:r>
      <w:proofErr w:type="spellStart"/>
      <w:r w:rsidRPr="004608BE">
        <w:rPr>
          <w:rFonts w:ascii="Times New Roman" w:eastAsia="Times New Roman" w:hAnsi="Times New Roman" w:cs="Times New Roman"/>
          <w:szCs w:val="22"/>
          <w:lang w:bidi="ar-SA"/>
        </w:rPr>
        <w:t>i</w:t>
      </w:r>
      <w:proofErr w:type="spellEnd"/>
      <w:r w:rsidRPr="004608BE">
        <w:rPr>
          <w:rFonts w:ascii="Times New Roman" w:eastAsia="Times New Roman" w:hAnsi="Times New Roman" w:cs="Times New Roman"/>
          <w:szCs w:val="22"/>
          <w:lang w:bidi="ar-SA"/>
        </w:rPr>
        <w:t xml:space="preserve">) the Technical Bid and the other (ii) the Price Bid, both in turn enclosed in one sealed envelope as per the provision of ITB 21 of the Bidding Document.  </w:t>
      </w:r>
    </w:p>
    <w:p w14:paraId="561AEFDC" w14:textId="07A2D031" w:rsidR="004608BE" w:rsidRPr="004608BE" w:rsidRDefault="004608BE" w:rsidP="004608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53" w:lineRule="exact"/>
        <w:jc w:val="both"/>
        <w:rPr>
          <w:rFonts w:ascii="Times New Roman" w:eastAsia="Arial Unicode MS" w:hAnsi="Times New Roman" w:cs="Times New Roman"/>
          <w:spacing w:val="-4"/>
          <w:szCs w:val="22"/>
        </w:rPr>
      </w:pPr>
      <w:r w:rsidRPr="004608BE">
        <w:rPr>
          <w:rFonts w:ascii="Times New Roman" w:eastAsia="Arial Unicode MS" w:hAnsi="Times New Roman" w:cs="Times New Roman"/>
          <w:spacing w:val="-4"/>
          <w:szCs w:val="22"/>
        </w:rPr>
        <w:t xml:space="preserve">Eligible Bidders may obtain further information and inspect the Bidding Documents at the office </w:t>
      </w:r>
      <w:r w:rsidRPr="004608BE">
        <w:rPr>
          <w:rFonts w:ascii="Times New Roman" w:eastAsia="Arial Unicode MS" w:hAnsi="Times New Roman" w:cs="Times New Roman"/>
          <w:spacing w:val="-3"/>
          <w:szCs w:val="22"/>
        </w:rPr>
        <w:t xml:space="preserve">of </w:t>
      </w:r>
      <w:r w:rsidRPr="004608BE">
        <w:rPr>
          <w:rFonts w:ascii="Arial" w:eastAsia="Times New Roman" w:hAnsi="Arial" w:cs="Arial"/>
          <w:b/>
          <w:bCs/>
          <w:iCs/>
          <w:spacing w:val="-3"/>
          <w:szCs w:val="22"/>
        </w:rPr>
        <w:t>Nepal Bank Limited, Head Office, General Services Department, Kathmandu, Nepal</w:t>
      </w:r>
      <w:r w:rsidRPr="004608BE">
        <w:rPr>
          <w:rFonts w:ascii="Arial" w:eastAsia="Times New Roman" w:hAnsi="Arial" w:cs="Arial"/>
          <w:b/>
          <w:bCs/>
          <w:iCs/>
          <w:spacing w:val="-4"/>
          <w:szCs w:val="22"/>
        </w:rPr>
        <w:t xml:space="preserve"> </w:t>
      </w:r>
      <w:r w:rsidRPr="004608BE">
        <w:rPr>
          <w:rFonts w:ascii="Arial" w:eastAsia="Times New Roman" w:hAnsi="Arial" w:cs="Arial"/>
          <w:bCs/>
          <w:iCs/>
          <w:spacing w:val="-4"/>
          <w:szCs w:val="22"/>
        </w:rPr>
        <w:t xml:space="preserve">or may visit PPMO e-GP system </w:t>
      </w:r>
      <w:hyperlink r:id="rId7" w:history="1">
        <w:r w:rsidRPr="004608BE">
          <w:rPr>
            <w:rFonts w:ascii="Arial" w:eastAsia="Times New Roman" w:hAnsi="Arial" w:cs="Arial"/>
            <w:bCs/>
            <w:iCs/>
            <w:color w:val="0000FF"/>
            <w:spacing w:val="-4"/>
            <w:szCs w:val="22"/>
            <w:u w:val="single"/>
          </w:rPr>
          <w:t>www.bolpatra.gov.np/egp</w:t>
        </w:r>
      </w:hyperlink>
      <w:r w:rsidRPr="004608BE">
        <w:rPr>
          <w:rFonts w:ascii="Times New Roman" w:eastAsia="Arial Unicode MS" w:hAnsi="Times New Roman" w:cs="Times New Roman"/>
          <w:bCs/>
          <w:iCs/>
          <w:spacing w:val="-4"/>
          <w:szCs w:val="22"/>
        </w:rPr>
        <w:t>.</w:t>
      </w:r>
    </w:p>
    <w:p w14:paraId="6270A2BC" w14:textId="77777777" w:rsidR="004608BE" w:rsidRPr="004608BE" w:rsidRDefault="004608BE" w:rsidP="004608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53" w:lineRule="exact"/>
        <w:jc w:val="both"/>
        <w:rPr>
          <w:rFonts w:ascii="Times New Roman" w:eastAsia="Arial Unicode MS" w:hAnsi="Times New Roman" w:cs="Times New Roman"/>
          <w:spacing w:val="-4"/>
          <w:szCs w:val="22"/>
        </w:rPr>
      </w:pPr>
      <w:r w:rsidRPr="004608BE">
        <w:rPr>
          <w:rFonts w:ascii="Arial" w:eastAsia="Times New Roman" w:hAnsi="Arial" w:cs="Arial"/>
          <w:bCs/>
          <w:iCs/>
          <w:spacing w:val="-5"/>
          <w:szCs w:val="22"/>
        </w:rPr>
        <w:t xml:space="preserve">Bidder may download the bidding documents for e-submission from PPMO’s e-GP system www.bolpatra.gov.np/egp. Bidders, submitting their bid </w:t>
      </w:r>
      <w:proofErr w:type="gramStart"/>
      <w:r w:rsidRPr="004608BE">
        <w:rPr>
          <w:rFonts w:ascii="Arial" w:eastAsia="Times New Roman" w:hAnsi="Arial" w:cs="Arial"/>
          <w:bCs/>
          <w:iCs/>
          <w:spacing w:val="-5"/>
          <w:szCs w:val="22"/>
        </w:rPr>
        <w:t>electronically,  should</w:t>
      </w:r>
      <w:proofErr w:type="gramEnd"/>
      <w:r w:rsidRPr="004608BE">
        <w:rPr>
          <w:rFonts w:ascii="Arial" w:eastAsia="Times New Roman" w:hAnsi="Arial" w:cs="Arial"/>
          <w:bCs/>
          <w:iCs/>
          <w:spacing w:val="-5"/>
          <w:szCs w:val="22"/>
        </w:rPr>
        <w:t xml:space="preserve">  deposit  the  cost  of  bidding  document (bid document fee </w:t>
      </w:r>
      <w:r w:rsidRPr="004608BE">
        <w:rPr>
          <w:rFonts w:ascii="Arial" w:eastAsia="Times New Roman" w:hAnsi="Arial" w:cs="Arial"/>
          <w:b/>
          <w:bCs/>
          <w:iCs/>
          <w:spacing w:val="-5"/>
          <w:szCs w:val="22"/>
        </w:rPr>
        <w:t>Rs. 5000</w:t>
      </w:r>
      <w:r w:rsidRPr="004608BE">
        <w:rPr>
          <w:rFonts w:ascii="Arial" w:eastAsia="Times New Roman" w:hAnsi="Arial" w:cs="Arial"/>
          <w:bCs/>
          <w:iCs/>
          <w:spacing w:val="-5"/>
          <w:szCs w:val="22"/>
        </w:rPr>
        <w:t>, non-</w:t>
      </w:r>
      <w:proofErr w:type="gramStart"/>
      <w:r w:rsidRPr="004608BE">
        <w:rPr>
          <w:rFonts w:ascii="Arial" w:eastAsia="Times New Roman" w:hAnsi="Arial" w:cs="Arial"/>
          <w:bCs/>
          <w:iCs/>
          <w:spacing w:val="-5"/>
          <w:szCs w:val="22"/>
        </w:rPr>
        <w:t>refundable)  in</w:t>
      </w:r>
      <w:proofErr w:type="gramEnd"/>
      <w:r w:rsidRPr="004608BE">
        <w:rPr>
          <w:rFonts w:ascii="Arial" w:eastAsia="Times New Roman" w:hAnsi="Arial" w:cs="Arial"/>
          <w:bCs/>
          <w:iCs/>
          <w:spacing w:val="-5"/>
          <w:szCs w:val="22"/>
        </w:rPr>
        <w:t xml:space="preserve">  the bank’s bid deposit account as  specified  below  .</w:t>
      </w:r>
    </w:p>
    <w:p w14:paraId="16200202" w14:textId="77777777" w:rsidR="004608BE" w:rsidRPr="004608BE" w:rsidRDefault="004608BE" w:rsidP="004608BE">
      <w:pPr>
        <w:widowControl w:val="0"/>
        <w:autoSpaceDE w:val="0"/>
        <w:autoSpaceDN w:val="0"/>
        <w:adjustRightInd w:val="0"/>
        <w:spacing w:after="0" w:line="280" w:lineRule="exact"/>
        <w:ind w:left="720" w:right="1188"/>
        <w:jc w:val="both"/>
        <w:rPr>
          <w:rFonts w:ascii="Arial" w:eastAsia="Times New Roman" w:hAnsi="Arial" w:cs="Arial"/>
          <w:b/>
          <w:bCs/>
          <w:iCs/>
          <w:spacing w:val="-5"/>
          <w:szCs w:val="22"/>
        </w:rPr>
      </w:pPr>
      <w:r w:rsidRPr="004608BE">
        <w:rPr>
          <w:rFonts w:ascii="Arial" w:eastAsia="Times New Roman" w:hAnsi="Arial" w:cs="Arial"/>
          <w:b/>
          <w:bCs/>
          <w:iCs/>
          <w:spacing w:val="-5"/>
          <w:szCs w:val="22"/>
        </w:rPr>
        <w:t>Information to deposit Fee for Bidding Document in Bank:</w:t>
      </w:r>
    </w:p>
    <w:p w14:paraId="64F9B5EE" w14:textId="77777777" w:rsidR="004608BE" w:rsidRPr="004608BE" w:rsidRDefault="004608BE" w:rsidP="004608BE">
      <w:pPr>
        <w:widowControl w:val="0"/>
        <w:autoSpaceDE w:val="0"/>
        <w:autoSpaceDN w:val="0"/>
        <w:adjustRightInd w:val="0"/>
        <w:spacing w:before="5" w:after="0" w:line="280" w:lineRule="exact"/>
        <w:ind w:left="720" w:right="1188"/>
        <w:contextualSpacing/>
        <w:jc w:val="both"/>
        <w:rPr>
          <w:rFonts w:ascii="Arial" w:eastAsia="Times New Roman" w:hAnsi="Arial" w:cs="Arial"/>
          <w:bCs/>
          <w:iCs/>
          <w:spacing w:val="-5"/>
          <w:szCs w:val="22"/>
        </w:rPr>
      </w:pPr>
      <w:r w:rsidRPr="004608BE">
        <w:rPr>
          <w:rFonts w:ascii="Arial" w:eastAsia="Times New Roman" w:hAnsi="Arial" w:cs="Arial"/>
          <w:bCs/>
          <w:iCs/>
          <w:spacing w:val="-5"/>
          <w:szCs w:val="22"/>
        </w:rPr>
        <w:t xml:space="preserve">Bank and Branch </w:t>
      </w:r>
      <w:proofErr w:type="gramStart"/>
      <w:r w:rsidRPr="004608BE">
        <w:rPr>
          <w:rFonts w:ascii="Arial" w:eastAsia="Times New Roman" w:hAnsi="Arial" w:cs="Arial"/>
          <w:bCs/>
          <w:iCs/>
          <w:spacing w:val="-5"/>
          <w:szCs w:val="22"/>
        </w:rPr>
        <w:t>Name :</w:t>
      </w:r>
      <w:proofErr w:type="gramEnd"/>
      <w:r w:rsidRPr="004608BE">
        <w:rPr>
          <w:rFonts w:ascii="Arial" w:eastAsia="Times New Roman" w:hAnsi="Arial" w:cs="Arial"/>
          <w:bCs/>
          <w:iCs/>
          <w:spacing w:val="-5"/>
          <w:szCs w:val="22"/>
        </w:rPr>
        <w:t xml:space="preserve"> Nepal Bank Limited, Kathmandu Banking Office</w:t>
      </w:r>
    </w:p>
    <w:p w14:paraId="5AC555EF" w14:textId="77777777" w:rsidR="004608BE" w:rsidRPr="004608BE" w:rsidRDefault="004608BE" w:rsidP="004608BE">
      <w:pPr>
        <w:widowControl w:val="0"/>
        <w:autoSpaceDE w:val="0"/>
        <w:autoSpaceDN w:val="0"/>
        <w:adjustRightInd w:val="0"/>
        <w:spacing w:before="5" w:after="0" w:line="280" w:lineRule="exact"/>
        <w:ind w:right="1188"/>
        <w:jc w:val="both"/>
        <w:rPr>
          <w:rFonts w:ascii="Arial" w:eastAsia="Times New Roman" w:hAnsi="Arial" w:cs="Arial"/>
          <w:bCs/>
          <w:iCs/>
          <w:spacing w:val="-5"/>
          <w:szCs w:val="22"/>
        </w:rPr>
      </w:pPr>
      <w:r w:rsidRPr="004608BE">
        <w:rPr>
          <w:rFonts w:ascii="Arial" w:eastAsia="Times New Roman" w:hAnsi="Arial" w:cs="Arial"/>
          <w:bCs/>
          <w:iCs/>
          <w:spacing w:val="-5"/>
          <w:szCs w:val="22"/>
        </w:rPr>
        <w:t xml:space="preserve">              Account no.</w:t>
      </w:r>
      <w:r w:rsidRPr="004608BE">
        <w:rPr>
          <w:rFonts w:ascii="Arial" w:eastAsia="Times New Roman" w:hAnsi="Arial" w:cs="Arial"/>
          <w:bCs/>
          <w:iCs/>
          <w:spacing w:val="-5"/>
          <w:szCs w:val="22"/>
        </w:rPr>
        <w:tab/>
      </w:r>
      <w:proofErr w:type="gramStart"/>
      <w:r w:rsidRPr="004608BE">
        <w:rPr>
          <w:rFonts w:ascii="Arial" w:eastAsia="Times New Roman" w:hAnsi="Arial" w:cs="Arial"/>
          <w:bCs/>
          <w:iCs/>
          <w:spacing w:val="-5"/>
          <w:szCs w:val="22"/>
        </w:rPr>
        <w:tab/>
        <w:t xml:space="preserve"> :</w:t>
      </w:r>
      <w:proofErr w:type="gramEnd"/>
      <w:r w:rsidRPr="004608BE">
        <w:rPr>
          <w:rFonts w:ascii="Arial" w:eastAsia="Times New Roman" w:hAnsi="Arial" w:cs="Arial"/>
          <w:bCs/>
          <w:iCs/>
          <w:spacing w:val="-5"/>
          <w:szCs w:val="22"/>
        </w:rPr>
        <w:t xml:space="preserve"> 00200106711283000001</w:t>
      </w:r>
    </w:p>
    <w:p w14:paraId="5F7E8FEF" w14:textId="77777777" w:rsidR="004608BE" w:rsidRPr="004608BE" w:rsidRDefault="004608BE" w:rsidP="004608BE">
      <w:pPr>
        <w:widowControl w:val="0"/>
        <w:autoSpaceDE w:val="0"/>
        <w:autoSpaceDN w:val="0"/>
        <w:adjustRightInd w:val="0"/>
        <w:spacing w:before="5" w:after="0" w:line="280" w:lineRule="exact"/>
        <w:ind w:right="1188" w:firstLine="720"/>
        <w:jc w:val="both"/>
        <w:rPr>
          <w:rFonts w:ascii="Arial" w:eastAsia="Times New Roman" w:hAnsi="Arial" w:cs="Arial"/>
          <w:bCs/>
          <w:iCs/>
          <w:spacing w:val="-5"/>
          <w:szCs w:val="22"/>
        </w:rPr>
      </w:pPr>
      <w:r w:rsidRPr="004608BE">
        <w:rPr>
          <w:rFonts w:ascii="Arial" w:eastAsia="Times New Roman" w:hAnsi="Arial" w:cs="Arial"/>
          <w:bCs/>
          <w:iCs/>
          <w:spacing w:val="-5"/>
          <w:szCs w:val="22"/>
        </w:rPr>
        <w:t xml:space="preserve">Account Name </w:t>
      </w:r>
      <w:r w:rsidRPr="004608BE">
        <w:rPr>
          <w:rFonts w:ascii="Arial" w:eastAsia="Times New Roman" w:hAnsi="Arial" w:cs="Arial"/>
          <w:bCs/>
          <w:iCs/>
          <w:spacing w:val="-5"/>
          <w:szCs w:val="22"/>
        </w:rPr>
        <w:tab/>
      </w:r>
      <w:proofErr w:type="gramStart"/>
      <w:r w:rsidRPr="004608BE">
        <w:rPr>
          <w:rFonts w:ascii="Arial" w:eastAsia="Times New Roman" w:hAnsi="Arial" w:cs="Arial"/>
          <w:bCs/>
          <w:iCs/>
          <w:spacing w:val="-5"/>
          <w:szCs w:val="22"/>
        </w:rPr>
        <w:tab/>
        <w:t xml:space="preserve"> :</w:t>
      </w:r>
      <w:proofErr w:type="gramEnd"/>
      <w:r w:rsidRPr="004608BE">
        <w:rPr>
          <w:rFonts w:ascii="Arial" w:eastAsia="Times New Roman" w:hAnsi="Arial" w:cs="Arial"/>
          <w:bCs/>
          <w:iCs/>
          <w:spacing w:val="-5"/>
          <w:szCs w:val="22"/>
        </w:rPr>
        <w:t xml:space="preserve"> NBL TENDER/ SEAL QUOTATION/LISTING</w:t>
      </w:r>
    </w:p>
    <w:p w14:paraId="1564A310" w14:textId="77777777" w:rsidR="004608BE" w:rsidRPr="004608BE" w:rsidRDefault="004608BE" w:rsidP="004608BE">
      <w:pPr>
        <w:widowControl w:val="0"/>
        <w:autoSpaceDE w:val="0"/>
        <w:autoSpaceDN w:val="0"/>
        <w:adjustRightInd w:val="0"/>
        <w:spacing w:before="120" w:after="120" w:line="280" w:lineRule="exact"/>
        <w:ind w:left="720" w:right="110"/>
        <w:jc w:val="both"/>
        <w:rPr>
          <w:rFonts w:ascii="Arial" w:eastAsia="Times New Roman" w:hAnsi="Arial" w:cs="Arial"/>
          <w:b/>
          <w:iCs/>
          <w:spacing w:val="-5"/>
          <w:szCs w:val="22"/>
        </w:rPr>
      </w:pPr>
      <w:r w:rsidRPr="004608BE">
        <w:rPr>
          <w:rFonts w:ascii="Arial" w:eastAsia="Times New Roman" w:hAnsi="Arial" w:cs="Arial"/>
          <w:b/>
          <w:iCs/>
          <w:spacing w:val="-5"/>
          <w:szCs w:val="22"/>
        </w:rPr>
        <w:t xml:space="preserve">Information to deposit Bid Deposit Amount in Bank: </w:t>
      </w:r>
    </w:p>
    <w:p w14:paraId="50D04B1E" w14:textId="77777777" w:rsidR="004608BE" w:rsidRPr="004608BE" w:rsidRDefault="004608BE" w:rsidP="004608BE">
      <w:pPr>
        <w:widowControl w:val="0"/>
        <w:autoSpaceDE w:val="0"/>
        <w:autoSpaceDN w:val="0"/>
        <w:adjustRightInd w:val="0"/>
        <w:spacing w:after="0" w:line="280" w:lineRule="exact"/>
        <w:ind w:left="720" w:right="1188"/>
        <w:jc w:val="both"/>
        <w:rPr>
          <w:rFonts w:ascii="Arial" w:eastAsia="Times New Roman" w:hAnsi="Arial" w:cs="Arial"/>
          <w:bCs/>
          <w:iCs/>
          <w:spacing w:val="-5"/>
          <w:szCs w:val="22"/>
        </w:rPr>
      </w:pPr>
      <w:r w:rsidRPr="004608BE">
        <w:rPr>
          <w:rFonts w:ascii="Arial" w:eastAsia="Times New Roman" w:hAnsi="Arial" w:cs="Arial"/>
          <w:bCs/>
          <w:iCs/>
          <w:spacing w:val="-5"/>
          <w:szCs w:val="22"/>
        </w:rPr>
        <w:t xml:space="preserve">Name of the </w:t>
      </w:r>
      <w:proofErr w:type="gramStart"/>
      <w:r w:rsidRPr="004608BE">
        <w:rPr>
          <w:rFonts w:ascii="Arial" w:eastAsia="Times New Roman" w:hAnsi="Arial" w:cs="Arial"/>
          <w:bCs/>
          <w:iCs/>
          <w:spacing w:val="-5"/>
          <w:szCs w:val="22"/>
        </w:rPr>
        <w:t>Bank :</w:t>
      </w:r>
      <w:proofErr w:type="gramEnd"/>
      <w:r w:rsidRPr="004608BE">
        <w:rPr>
          <w:rFonts w:ascii="Arial" w:eastAsia="Times New Roman" w:hAnsi="Arial" w:cs="Arial"/>
          <w:bCs/>
          <w:iCs/>
          <w:spacing w:val="-5"/>
          <w:szCs w:val="22"/>
        </w:rPr>
        <w:t xml:space="preserve"> Nepal Bank Limited     </w:t>
      </w:r>
    </w:p>
    <w:p w14:paraId="61DEA17A" w14:textId="77777777" w:rsidR="004608BE" w:rsidRPr="004608BE" w:rsidRDefault="004608BE" w:rsidP="004608BE">
      <w:pPr>
        <w:widowControl w:val="0"/>
        <w:autoSpaceDE w:val="0"/>
        <w:autoSpaceDN w:val="0"/>
        <w:adjustRightInd w:val="0"/>
        <w:spacing w:after="0" w:line="280" w:lineRule="exact"/>
        <w:ind w:left="720" w:right="1188"/>
        <w:jc w:val="both"/>
        <w:rPr>
          <w:rFonts w:ascii="Arial" w:eastAsia="Times New Roman" w:hAnsi="Arial" w:cs="Arial"/>
          <w:bCs/>
          <w:iCs/>
          <w:spacing w:val="-5"/>
          <w:szCs w:val="22"/>
        </w:rPr>
      </w:pPr>
      <w:r w:rsidRPr="004608BE">
        <w:rPr>
          <w:rFonts w:ascii="Arial" w:eastAsia="Times New Roman" w:hAnsi="Arial" w:cs="Arial"/>
          <w:bCs/>
          <w:iCs/>
          <w:spacing w:val="-5"/>
          <w:szCs w:val="22"/>
        </w:rPr>
        <w:t xml:space="preserve">Name of </w:t>
      </w:r>
      <w:proofErr w:type="gramStart"/>
      <w:r w:rsidRPr="004608BE">
        <w:rPr>
          <w:rFonts w:ascii="Arial" w:eastAsia="Times New Roman" w:hAnsi="Arial" w:cs="Arial"/>
          <w:bCs/>
          <w:iCs/>
          <w:spacing w:val="-5"/>
          <w:szCs w:val="22"/>
        </w:rPr>
        <w:t>Office :</w:t>
      </w:r>
      <w:proofErr w:type="gramEnd"/>
      <w:r w:rsidRPr="004608BE">
        <w:rPr>
          <w:rFonts w:ascii="Arial" w:eastAsia="Times New Roman" w:hAnsi="Arial" w:cs="Arial"/>
          <w:bCs/>
          <w:iCs/>
          <w:spacing w:val="-5"/>
          <w:szCs w:val="22"/>
        </w:rPr>
        <w:t xml:space="preserve"> Kathmandu Banking Office, </w:t>
      </w:r>
      <w:proofErr w:type="spellStart"/>
      <w:r w:rsidRPr="004608BE">
        <w:rPr>
          <w:rFonts w:ascii="Arial" w:eastAsia="Times New Roman" w:hAnsi="Arial" w:cs="Arial"/>
          <w:bCs/>
          <w:iCs/>
          <w:spacing w:val="-5"/>
          <w:szCs w:val="22"/>
        </w:rPr>
        <w:t>Bhugolpark</w:t>
      </w:r>
      <w:proofErr w:type="spellEnd"/>
      <w:r w:rsidRPr="004608BE">
        <w:rPr>
          <w:rFonts w:ascii="Arial" w:eastAsia="Times New Roman" w:hAnsi="Arial" w:cs="Arial"/>
          <w:bCs/>
          <w:iCs/>
          <w:spacing w:val="-5"/>
          <w:szCs w:val="22"/>
        </w:rPr>
        <w:t>, Kathmandu</w:t>
      </w:r>
    </w:p>
    <w:p w14:paraId="34E5AE85" w14:textId="77777777" w:rsidR="004608BE" w:rsidRPr="004608BE" w:rsidRDefault="004608BE" w:rsidP="004608BE">
      <w:pPr>
        <w:widowControl w:val="0"/>
        <w:autoSpaceDE w:val="0"/>
        <w:autoSpaceDN w:val="0"/>
        <w:adjustRightInd w:val="0"/>
        <w:spacing w:after="0" w:line="280" w:lineRule="exact"/>
        <w:ind w:left="720" w:right="1188"/>
        <w:rPr>
          <w:rFonts w:ascii="Arial" w:eastAsia="Times New Roman" w:hAnsi="Arial" w:cs="Arial"/>
          <w:bCs/>
          <w:iCs/>
          <w:spacing w:val="-5"/>
          <w:szCs w:val="22"/>
        </w:rPr>
      </w:pPr>
      <w:r w:rsidRPr="004608BE">
        <w:rPr>
          <w:rFonts w:ascii="Arial" w:eastAsia="Times New Roman" w:hAnsi="Arial" w:cs="Arial"/>
          <w:bCs/>
          <w:iCs/>
          <w:spacing w:val="-5"/>
          <w:szCs w:val="22"/>
        </w:rPr>
        <w:t xml:space="preserve">Office Account no.: </w:t>
      </w:r>
      <w:r w:rsidRPr="004608BE">
        <w:rPr>
          <w:rFonts w:ascii="Arial" w:eastAsia="Times New Roman" w:hAnsi="Arial" w:cs="Arial"/>
          <w:spacing w:val="-5"/>
          <w:szCs w:val="22"/>
        </w:rPr>
        <w:t>00200106711280000001</w:t>
      </w:r>
    </w:p>
    <w:p w14:paraId="3F9994A7" w14:textId="07B01A24" w:rsidR="004608BE" w:rsidRPr="004608BE" w:rsidRDefault="004608BE" w:rsidP="004608BE">
      <w:pPr>
        <w:widowControl w:val="0"/>
        <w:tabs>
          <w:tab w:val="left" w:pos="5535"/>
        </w:tabs>
        <w:autoSpaceDE w:val="0"/>
        <w:autoSpaceDN w:val="0"/>
        <w:adjustRightInd w:val="0"/>
        <w:spacing w:after="0" w:line="280" w:lineRule="exact"/>
        <w:ind w:left="720" w:right="1188"/>
        <w:jc w:val="both"/>
        <w:rPr>
          <w:rFonts w:ascii="Arial" w:eastAsia="Times New Roman" w:hAnsi="Arial" w:cs="Arial"/>
          <w:bCs/>
          <w:iCs/>
          <w:spacing w:val="-5"/>
          <w:szCs w:val="22"/>
        </w:rPr>
      </w:pPr>
      <w:r w:rsidRPr="004608BE">
        <w:rPr>
          <w:rFonts w:ascii="Arial" w:eastAsia="Times New Roman" w:hAnsi="Arial" w:cs="Arial"/>
          <w:bCs/>
          <w:iCs/>
          <w:spacing w:val="-5"/>
          <w:szCs w:val="22"/>
        </w:rPr>
        <w:t>Account Name.:  NBL BID DEPOSIT ACCOUNT</w:t>
      </w:r>
      <w:r w:rsidRPr="004608BE">
        <w:rPr>
          <w:rFonts w:ascii="Arial" w:eastAsia="Times New Roman" w:hAnsi="Arial" w:cs="Arial"/>
          <w:bCs/>
          <w:iCs/>
          <w:spacing w:val="-5"/>
          <w:szCs w:val="22"/>
        </w:rPr>
        <w:tab/>
      </w:r>
    </w:p>
    <w:p w14:paraId="01E898F9" w14:textId="77777777" w:rsidR="004608BE" w:rsidRPr="004608BE" w:rsidRDefault="004608BE" w:rsidP="004608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53" w:lineRule="exact"/>
        <w:jc w:val="both"/>
        <w:rPr>
          <w:rFonts w:ascii="Arial" w:eastAsia="Times New Roman" w:hAnsi="Arial" w:cs="Arial"/>
          <w:spacing w:val="-4"/>
          <w:szCs w:val="22"/>
        </w:rPr>
      </w:pPr>
      <w:r w:rsidRPr="004608BE">
        <w:rPr>
          <w:rFonts w:ascii="Arial" w:eastAsia="Times New Roman" w:hAnsi="Arial" w:cs="Arial"/>
          <w:spacing w:val="-2"/>
          <w:szCs w:val="22"/>
        </w:rPr>
        <w:t xml:space="preserve">Pre-bid meeting shall be held at </w:t>
      </w:r>
      <w:r w:rsidRPr="004608BE">
        <w:rPr>
          <w:rFonts w:ascii="Arial" w:eastAsia="Times New Roman" w:hAnsi="Arial" w:cs="Arial"/>
          <w:b/>
          <w:bCs/>
          <w:iCs/>
          <w:spacing w:val="-2"/>
          <w:szCs w:val="22"/>
        </w:rPr>
        <w:t>Nepal Bank Limited, Head Office, General Services Department, Kathmandu</w:t>
      </w:r>
      <w:r w:rsidRPr="004608BE">
        <w:rPr>
          <w:rFonts w:ascii="Arial" w:eastAsia="Times New Roman" w:hAnsi="Arial" w:cs="Arial"/>
          <w:spacing w:val="-2"/>
          <w:szCs w:val="22"/>
        </w:rPr>
        <w:t xml:space="preserve"> at </w:t>
      </w:r>
      <w:r w:rsidRPr="004608BE">
        <w:rPr>
          <w:rFonts w:ascii="Arial" w:eastAsia="Times New Roman" w:hAnsi="Arial" w:cs="Arial"/>
          <w:b/>
          <w:bCs/>
          <w:iCs/>
          <w:spacing w:val="-2"/>
          <w:szCs w:val="22"/>
        </w:rPr>
        <w:t>2080-08-15 11:00 hrs</w:t>
      </w:r>
      <w:r w:rsidRPr="004608BE">
        <w:rPr>
          <w:rFonts w:ascii="Arial" w:eastAsia="Times New Roman" w:hAnsi="Arial" w:cs="Arial"/>
          <w:iCs/>
          <w:spacing w:val="-2"/>
          <w:szCs w:val="22"/>
        </w:rPr>
        <w:t>.</w:t>
      </w:r>
    </w:p>
    <w:p w14:paraId="534134D0" w14:textId="77777777" w:rsidR="004608BE" w:rsidRPr="004608BE" w:rsidRDefault="004608BE" w:rsidP="004608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53" w:lineRule="exact"/>
        <w:jc w:val="both"/>
        <w:rPr>
          <w:rFonts w:ascii="Times New Roman" w:eastAsia="Arial Unicode MS" w:hAnsi="Times New Roman" w:cs="Times New Roman"/>
          <w:spacing w:val="-4"/>
          <w:szCs w:val="22"/>
        </w:rPr>
      </w:pPr>
      <w:r w:rsidRPr="004608BE">
        <w:rPr>
          <w:rFonts w:ascii="Arial" w:hAnsi="Arial" w:cs="Arial"/>
          <w:spacing w:val="-2"/>
          <w:szCs w:val="22"/>
        </w:rPr>
        <w:t xml:space="preserve">Electronic bids must be submitted to the office </w:t>
      </w:r>
      <w:r w:rsidRPr="004608BE">
        <w:rPr>
          <w:rFonts w:ascii="Arial" w:hAnsi="Arial" w:cs="Arial"/>
          <w:b/>
          <w:bCs/>
          <w:iCs/>
          <w:spacing w:val="-2"/>
          <w:szCs w:val="22"/>
        </w:rPr>
        <w:t>Nepal Bank Limited, Head Office, General Services Department, Kathmandu</w:t>
      </w:r>
      <w:r w:rsidRPr="004608BE">
        <w:rPr>
          <w:rFonts w:ascii="Arial" w:hAnsi="Arial" w:cs="Arial"/>
          <w:spacing w:val="-2"/>
          <w:szCs w:val="22"/>
        </w:rPr>
        <w:t xml:space="preserve"> through PPMO’s e-GP system </w:t>
      </w:r>
      <w:r w:rsidRPr="004608BE">
        <w:rPr>
          <w:rFonts w:ascii="Arial" w:hAnsi="Arial" w:cs="Arial"/>
          <w:bCs/>
          <w:iCs/>
          <w:spacing w:val="-4"/>
          <w:szCs w:val="22"/>
        </w:rPr>
        <w:t>www.bolpatra.gov.np/egp</w:t>
      </w:r>
      <w:r w:rsidRPr="004608BE">
        <w:rPr>
          <w:rFonts w:ascii="Arial" w:hAnsi="Arial" w:cs="Arial"/>
          <w:spacing w:val="-2"/>
          <w:szCs w:val="22"/>
        </w:rPr>
        <w:t xml:space="preserve"> on or before</w:t>
      </w:r>
      <w:r w:rsidRPr="004608BE">
        <w:rPr>
          <w:rFonts w:ascii="Arial" w:hAnsi="Arial" w:cs="Arial"/>
          <w:b/>
          <w:bCs/>
          <w:i/>
          <w:iCs/>
          <w:spacing w:val="-2"/>
          <w:szCs w:val="22"/>
        </w:rPr>
        <w:t xml:space="preserve"> 11 hours </w:t>
      </w:r>
      <w:r w:rsidRPr="004608BE">
        <w:rPr>
          <w:rFonts w:ascii="Arial" w:hAnsi="Arial" w:cs="Arial"/>
          <w:spacing w:val="-2"/>
          <w:szCs w:val="22"/>
        </w:rPr>
        <w:t xml:space="preserve">on </w:t>
      </w:r>
      <w:r w:rsidRPr="004608BE">
        <w:rPr>
          <w:rFonts w:ascii="Arial" w:hAnsi="Arial" w:cs="Arial"/>
          <w:b/>
          <w:bCs/>
          <w:i/>
          <w:iCs/>
          <w:spacing w:val="-5"/>
          <w:szCs w:val="22"/>
        </w:rPr>
        <w:t>2080-08-22.</w:t>
      </w:r>
      <w:r w:rsidRPr="004608BE">
        <w:rPr>
          <w:rFonts w:ascii="Arial" w:hAnsi="Arial" w:cs="Arial"/>
          <w:spacing w:val="-5"/>
          <w:szCs w:val="22"/>
        </w:rPr>
        <w:t xml:space="preserve"> Bids received after this deadline will be rejected. </w:t>
      </w:r>
    </w:p>
    <w:p w14:paraId="0793FDCA" w14:textId="77777777" w:rsidR="004608BE" w:rsidRPr="004608BE" w:rsidRDefault="004608BE" w:rsidP="004608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53" w:lineRule="exact"/>
        <w:jc w:val="both"/>
        <w:rPr>
          <w:rFonts w:ascii="Arial" w:eastAsia="Times New Roman" w:hAnsi="Arial" w:cs="Arial"/>
          <w:spacing w:val="-4"/>
          <w:szCs w:val="22"/>
        </w:rPr>
      </w:pPr>
      <w:r w:rsidRPr="004608BE">
        <w:rPr>
          <w:rFonts w:ascii="Arial" w:eastAsia="Times New Roman" w:hAnsi="Arial" w:cs="Arial"/>
          <w:spacing w:val="-3"/>
          <w:szCs w:val="22"/>
        </w:rPr>
        <w:t xml:space="preserve">The bids will be opened in the presence of Bidders' representatives who choose to attend at </w:t>
      </w:r>
      <w:r w:rsidRPr="004608BE">
        <w:rPr>
          <w:rFonts w:ascii="Arial" w:eastAsia="Times New Roman" w:hAnsi="Arial" w:cs="Arial"/>
          <w:b/>
          <w:bCs/>
          <w:iCs/>
          <w:spacing w:val="-3"/>
          <w:szCs w:val="22"/>
        </w:rPr>
        <w:t xml:space="preserve">12:00 </w:t>
      </w:r>
      <w:proofErr w:type="spellStart"/>
      <w:r w:rsidRPr="004608BE">
        <w:rPr>
          <w:rFonts w:ascii="Arial" w:eastAsia="Times New Roman" w:hAnsi="Arial" w:cs="Arial"/>
          <w:b/>
          <w:bCs/>
          <w:iCs/>
          <w:spacing w:val="-3"/>
          <w:szCs w:val="22"/>
        </w:rPr>
        <w:t>hrs</w:t>
      </w:r>
      <w:proofErr w:type="spellEnd"/>
      <w:r w:rsidRPr="004608BE">
        <w:rPr>
          <w:rFonts w:ascii="Arial" w:eastAsia="Times New Roman" w:hAnsi="Arial" w:cs="Arial"/>
          <w:b/>
          <w:bCs/>
          <w:iCs/>
          <w:spacing w:val="-3"/>
          <w:szCs w:val="22"/>
        </w:rPr>
        <w:t xml:space="preserve"> on </w:t>
      </w:r>
      <w:r w:rsidRPr="004608BE">
        <w:rPr>
          <w:rFonts w:ascii="Arial" w:hAnsi="Arial" w:cs="Arial"/>
          <w:b/>
          <w:bCs/>
          <w:i/>
          <w:iCs/>
          <w:spacing w:val="-5"/>
          <w:szCs w:val="22"/>
        </w:rPr>
        <w:t xml:space="preserve">2080-08-22 </w:t>
      </w:r>
      <w:r w:rsidRPr="004608BE">
        <w:rPr>
          <w:rFonts w:ascii="Arial" w:eastAsia="Times New Roman" w:hAnsi="Arial" w:cs="Arial"/>
          <w:spacing w:val="-3"/>
          <w:szCs w:val="22"/>
        </w:rPr>
        <w:t xml:space="preserve">at the office of </w:t>
      </w:r>
      <w:r w:rsidRPr="004608BE">
        <w:rPr>
          <w:rFonts w:ascii="Arial" w:eastAsia="Times New Roman" w:hAnsi="Arial" w:cs="Arial"/>
          <w:b/>
          <w:bCs/>
          <w:iCs/>
          <w:spacing w:val="-3"/>
          <w:szCs w:val="22"/>
        </w:rPr>
        <w:t>Nepal Bank Limited, Head Office, General Services Department, Kathmandu</w:t>
      </w:r>
      <w:r w:rsidRPr="004608BE">
        <w:rPr>
          <w:rFonts w:ascii="Arial" w:eastAsia="Times New Roman" w:hAnsi="Arial" w:cs="Arial"/>
          <w:i/>
          <w:iCs/>
          <w:spacing w:val="-3"/>
          <w:szCs w:val="22"/>
        </w:rPr>
        <w:t>.</w:t>
      </w:r>
      <w:r w:rsidRPr="004608BE">
        <w:rPr>
          <w:rFonts w:ascii="Arial" w:eastAsia="Times New Roman" w:hAnsi="Arial" w:cs="Arial"/>
          <w:spacing w:val="-3"/>
          <w:szCs w:val="22"/>
        </w:rPr>
        <w:t xml:space="preserve"> Bids must be valid for a period of </w:t>
      </w:r>
      <w:r w:rsidRPr="004608BE">
        <w:rPr>
          <w:rFonts w:ascii="Arial" w:eastAsia="Times New Roman" w:hAnsi="Arial" w:cs="Arial"/>
          <w:b/>
          <w:bCs/>
          <w:i/>
          <w:iCs/>
          <w:spacing w:val="-3"/>
          <w:szCs w:val="22"/>
        </w:rPr>
        <w:t xml:space="preserve">90 days </w:t>
      </w:r>
      <w:r w:rsidRPr="004608BE">
        <w:rPr>
          <w:rFonts w:ascii="Arial" w:eastAsia="Times New Roman" w:hAnsi="Arial" w:cs="Arial"/>
          <w:spacing w:val="-3"/>
          <w:szCs w:val="22"/>
        </w:rPr>
        <w:t xml:space="preserve">after bid opening and must be accompanied by a bid security </w:t>
      </w:r>
      <w:r w:rsidRPr="004608BE">
        <w:rPr>
          <w:rFonts w:ascii="Arial" w:eastAsia="Times New Roman" w:hAnsi="Arial" w:cs="Arial"/>
          <w:bCs/>
          <w:iCs/>
          <w:spacing w:val="-3"/>
          <w:szCs w:val="22"/>
        </w:rPr>
        <w:t xml:space="preserve">or scanned copy of the bid security in pdf format in case of e-bid </w:t>
      </w:r>
      <w:r w:rsidRPr="004608BE">
        <w:rPr>
          <w:rFonts w:ascii="Arial" w:eastAsia="Times New Roman" w:hAnsi="Arial" w:cs="Arial"/>
          <w:spacing w:val="-3"/>
          <w:szCs w:val="22"/>
        </w:rPr>
        <w:t xml:space="preserve">amounting to a minimum </w:t>
      </w:r>
      <w:r w:rsidRPr="004608BE">
        <w:rPr>
          <w:rFonts w:ascii="Arial" w:eastAsia="Times New Roman" w:hAnsi="Arial" w:cs="Arial"/>
          <w:szCs w:val="22"/>
        </w:rPr>
        <w:t xml:space="preserve">of </w:t>
      </w:r>
      <w:r w:rsidRPr="004608BE">
        <w:rPr>
          <w:rFonts w:ascii="Arial" w:eastAsia="Times New Roman" w:hAnsi="Arial" w:cs="Arial"/>
          <w:b/>
          <w:szCs w:val="22"/>
        </w:rPr>
        <w:t>9,00,000.00 (Nepalese Rupees Nine Lakh only)</w:t>
      </w:r>
      <w:r w:rsidRPr="004608BE">
        <w:rPr>
          <w:rFonts w:ascii="Arial" w:eastAsia="Times New Roman" w:hAnsi="Arial" w:cs="Arial"/>
          <w:szCs w:val="22"/>
        </w:rPr>
        <w:t xml:space="preserve">, which shall be valid for 30 days </w:t>
      </w:r>
      <w:r w:rsidRPr="004608BE">
        <w:rPr>
          <w:rFonts w:ascii="Arial" w:eastAsia="Times New Roman" w:hAnsi="Arial" w:cs="Arial"/>
          <w:spacing w:val="-3"/>
          <w:szCs w:val="22"/>
        </w:rPr>
        <w:t>beyond the validity period of the bid (</w:t>
      </w:r>
      <w:r w:rsidRPr="004608BE">
        <w:rPr>
          <w:rFonts w:ascii="Arial" w:eastAsia="Times New Roman" w:hAnsi="Arial" w:cs="Arial"/>
          <w:b/>
          <w:spacing w:val="-3"/>
          <w:szCs w:val="22"/>
        </w:rPr>
        <w:t>total 120 days</w:t>
      </w:r>
      <w:r w:rsidRPr="004608BE">
        <w:rPr>
          <w:rFonts w:ascii="Arial" w:eastAsia="Times New Roman" w:hAnsi="Arial" w:cs="Arial"/>
          <w:spacing w:val="-3"/>
          <w:szCs w:val="22"/>
        </w:rPr>
        <w:t>).</w:t>
      </w:r>
    </w:p>
    <w:p w14:paraId="537BD9EA" w14:textId="77777777" w:rsidR="004608BE" w:rsidRPr="004608BE" w:rsidRDefault="004608BE" w:rsidP="004608BE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53" w:lineRule="exact"/>
        <w:jc w:val="both"/>
        <w:rPr>
          <w:rFonts w:ascii="Times New Roman" w:eastAsia="Arial Unicode MS" w:hAnsi="Times New Roman" w:cs="Times New Roman"/>
          <w:spacing w:val="-4"/>
          <w:szCs w:val="22"/>
        </w:rPr>
      </w:pPr>
      <w:r w:rsidRPr="004608BE">
        <w:rPr>
          <w:rFonts w:ascii="Times New Roman" w:eastAsia="Arial Unicode MS" w:hAnsi="Times New Roman" w:cs="Times New Roman"/>
          <w:spacing w:val="-2"/>
          <w:szCs w:val="22"/>
        </w:rPr>
        <w:t>If the last date of purchasing and /or submission falls on a government holiday, then the next working day shall be considered as the last date</w:t>
      </w:r>
      <w:r w:rsidRPr="004608BE">
        <w:rPr>
          <w:rFonts w:ascii="Times New Roman" w:eastAsia="Arial Unicode MS" w:hAnsi="Times New Roman" w:cs="Times New Roman"/>
          <w:spacing w:val="-3"/>
          <w:szCs w:val="22"/>
        </w:rPr>
        <w:t>. In such case the validity period of the bid and bid security shall remain the same as specified for the original last date of bid submission.</w:t>
      </w:r>
    </w:p>
    <w:p w14:paraId="5163D44D" w14:textId="58464862" w:rsidR="004608BE" w:rsidRPr="004608BE" w:rsidRDefault="004608BE" w:rsidP="004608BE">
      <w:pPr>
        <w:pStyle w:val="ListNumber"/>
        <w:numPr>
          <w:ilvl w:val="0"/>
          <w:numId w:val="7"/>
        </w:numPr>
        <w:tabs>
          <w:tab w:val="left" w:pos="567"/>
        </w:tabs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4608BE">
        <w:rPr>
          <w:rFonts w:ascii="Times New Roman" w:hAnsi="Times New Roman"/>
          <w:iCs/>
          <w:sz w:val="22"/>
          <w:szCs w:val="22"/>
        </w:rPr>
        <w:t>The bank reserves the right to accept or reject, wholly or partly any or all the e-bids without assigning any reason, whatsoever.</w:t>
      </w:r>
    </w:p>
    <w:p w14:paraId="7DD47632" w14:textId="77777777" w:rsidR="004608BE" w:rsidRPr="00DD4890" w:rsidRDefault="004608BE" w:rsidP="004608BE">
      <w:pPr>
        <w:widowControl w:val="0"/>
        <w:autoSpaceDE w:val="0"/>
        <w:autoSpaceDN w:val="0"/>
        <w:adjustRightInd w:val="0"/>
        <w:spacing w:before="120" w:after="120" w:line="253" w:lineRule="exact"/>
        <w:jc w:val="both"/>
        <w:rPr>
          <w:rFonts w:ascii="Times New Roman" w:eastAsia="Arial Unicode MS" w:hAnsi="Times New Roman" w:cs="Times New Roman"/>
          <w:spacing w:val="-4"/>
          <w:szCs w:val="22"/>
        </w:rPr>
      </w:pPr>
    </w:p>
    <w:p w14:paraId="7C5181F5" w14:textId="39447686" w:rsidR="00C10FED" w:rsidRDefault="00C10FED" w:rsidP="004608BE">
      <w:pPr>
        <w:spacing w:after="160" w:line="259" w:lineRule="auto"/>
        <w:rPr>
          <w:rFonts w:ascii="Times New Roman" w:eastAsia="Arial Unicode MS" w:hAnsi="Times New Roman" w:cs="Times New Roman"/>
          <w:b/>
          <w:bCs/>
          <w:spacing w:val="-4"/>
          <w:sz w:val="36"/>
          <w:szCs w:val="36"/>
        </w:rPr>
      </w:pPr>
    </w:p>
    <w:p w14:paraId="76FD95C5" w14:textId="77777777" w:rsidR="00C10FED" w:rsidRPr="00C10FED" w:rsidRDefault="00C10FED" w:rsidP="00C10FED">
      <w:pPr>
        <w:rPr>
          <w:rFonts w:ascii="Times New Roman" w:eastAsia="Arial Unicode MS" w:hAnsi="Times New Roman" w:cs="Times New Roman"/>
          <w:sz w:val="36"/>
          <w:szCs w:val="36"/>
        </w:rPr>
      </w:pPr>
    </w:p>
    <w:p w14:paraId="15596937" w14:textId="77777777" w:rsidR="00C10FED" w:rsidRPr="00C10FED" w:rsidRDefault="00C10FED" w:rsidP="00C10FED">
      <w:pPr>
        <w:rPr>
          <w:rFonts w:ascii="Times New Roman" w:eastAsia="Arial Unicode MS" w:hAnsi="Times New Roman" w:cs="Times New Roman"/>
          <w:sz w:val="36"/>
          <w:szCs w:val="36"/>
        </w:rPr>
      </w:pPr>
    </w:p>
    <w:p w14:paraId="2AD950EF" w14:textId="77777777" w:rsidR="00C10FED" w:rsidRPr="00C10FED" w:rsidRDefault="00C10FED" w:rsidP="00C10FED">
      <w:pPr>
        <w:rPr>
          <w:rFonts w:ascii="Times New Roman" w:eastAsia="Arial Unicode MS" w:hAnsi="Times New Roman" w:cs="Times New Roman"/>
          <w:sz w:val="36"/>
          <w:szCs w:val="36"/>
        </w:rPr>
      </w:pPr>
    </w:p>
    <w:p w14:paraId="79979F3D" w14:textId="77777777" w:rsidR="00C10FED" w:rsidRPr="00C10FED" w:rsidRDefault="00C10FED" w:rsidP="00C10FED">
      <w:pPr>
        <w:rPr>
          <w:rFonts w:ascii="Times New Roman" w:eastAsia="Arial Unicode MS" w:hAnsi="Times New Roman" w:cs="Times New Roman"/>
          <w:sz w:val="36"/>
          <w:szCs w:val="36"/>
        </w:rPr>
      </w:pPr>
    </w:p>
    <w:p w14:paraId="1283D25E" w14:textId="48C4D3E2" w:rsidR="00C10FED" w:rsidRDefault="00C10FED" w:rsidP="00C10FED">
      <w:pPr>
        <w:rPr>
          <w:rFonts w:ascii="Times New Roman" w:eastAsia="Arial Unicode MS" w:hAnsi="Times New Roman" w:cs="Times New Roman"/>
          <w:sz w:val="36"/>
          <w:szCs w:val="36"/>
        </w:rPr>
      </w:pPr>
    </w:p>
    <w:p w14:paraId="42014E28" w14:textId="47203231" w:rsidR="007E4A1F" w:rsidRPr="00C10FED" w:rsidRDefault="00C10FED" w:rsidP="00C10FED">
      <w:pPr>
        <w:tabs>
          <w:tab w:val="left" w:pos="6045"/>
        </w:tabs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ab/>
      </w:r>
      <w:bookmarkStart w:id="1" w:name="_GoBack"/>
      <w:bookmarkEnd w:id="1"/>
    </w:p>
    <w:sectPr w:rsidR="007E4A1F" w:rsidRPr="00C10FED" w:rsidSect="00C10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eeti">
    <w:altName w:val="Preet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5F6B248"/>
    <w:lvl w:ilvl="0">
      <w:start w:val="1"/>
      <w:numFmt w:val="lowerLetter"/>
      <w:pStyle w:val="ListNumber"/>
      <w:lvlText w:val="%1."/>
      <w:lvlJc w:val="left"/>
      <w:pPr>
        <w:tabs>
          <w:tab w:val="num" w:pos="936"/>
        </w:tabs>
        <w:ind w:left="936" w:hanging="397"/>
      </w:pPr>
    </w:lvl>
  </w:abstractNum>
  <w:abstractNum w:abstractNumId="1" w15:restartNumberingAfterBreak="0">
    <w:nsid w:val="34172109"/>
    <w:multiLevelType w:val="hybridMultilevel"/>
    <w:tmpl w:val="0BDEA2F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10491B"/>
    <w:multiLevelType w:val="hybridMultilevel"/>
    <w:tmpl w:val="A5680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4AFD"/>
    <w:multiLevelType w:val="hybridMultilevel"/>
    <w:tmpl w:val="0F14DA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A1F"/>
    <w:rsid w:val="00105F9E"/>
    <w:rsid w:val="00181FDE"/>
    <w:rsid w:val="004608BE"/>
    <w:rsid w:val="00477BBC"/>
    <w:rsid w:val="007E4A1F"/>
    <w:rsid w:val="009A315F"/>
    <w:rsid w:val="00A0182E"/>
    <w:rsid w:val="00C10FED"/>
    <w:rsid w:val="00C23086"/>
    <w:rsid w:val="00EC00B9"/>
    <w:rsid w:val="00F0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871DF"/>
  <w15:chartTrackingRefBased/>
  <w15:docId w15:val="{78D0BDD9-C571-4154-9EA0-7A6CD343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15F"/>
    <w:pPr>
      <w:spacing w:after="200" w:line="276" w:lineRule="auto"/>
    </w:pPr>
    <w:rPr>
      <w:rFonts w:ascii="Calibri" w:eastAsia="Calibri" w:hAnsi="Calibri" w:cs="Mangal"/>
      <w:szCs w:val="20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OC2">
    <w:name w:val="TOC2"/>
    <w:basedOn w:val="Normal"/>
    <w:link w:val="TOC2Char"/>
    <w:qFormat/>
    <w:rsid w:val="009A315F"/>
    <w:pPr>
      <w:widowControl w:val="0"/>
      <w:autoSpaceDE w:val="0"/>
      <w:autoSpaceDN w:val="0"/>
      <w:adjustRightInd w:val="0"/>
      <w:spacing w:before="274" w:line="345" w:lineRule="exact"/>
      <w:jc w:val="center"/>
    </w:pPr>
    <w:rPr>
      <w:rFonts w:ascii="Arial" w:eastAsia="Arial Unicode MS" w:hAnsi="Arial" w:cs="Arial"/>
      <w:b/>
      <w:bCs/>
      <w:w w:val="101"/>
      <w:sz w:val="36"/>
      <w:szCs w:val="36"/>
    </w:rPr>
  </w:style>
  <w:style w:type="character" w:customStyle="1" w:styleId="TOC2Char">
    <w:name w:val="TOC2 Char"/>
    <w:link w:val="TOC2"/>
    <w:rsid w:val="009A315F"/>
    <w:rPr>
      <w:rFonts w:ascii="Arial" w:eastAsia="Arial Unicode MS" w:hAnsi="Arial" w:cs="Arial"/>
      <w:b/>
      <w:bCs/>
      <w:w w:val="101"/>
      <w:sz w:val="36"/>
      <w:szCs w:val="36"/>
      <w:lang w:bidi="ne-NP"/>
    </w:rPr>
  </w:style>
  <w:style w:type="table" w:styleId="TableGrid">
    <w:name w:val="Table Grid"/>
    <w:basedOn w:val="TableNormal"/>
    <w:uiPriority w:val="39"/>
    <w:rsid w:val="009A3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315F"/>
    <w:pPr>
      <w:spacing w:after="0" w:line="240" w:lineRule="auto"/>
    </w:pPr>
    <w:rPr>
      <w:rFonts w:ascii="Calibri" w:eastAsia="Calibri" w:hAnsi="Calibri" w:cs="Mangal"/>
      <w:szCs w:val="20"/>
      <w:lang w:bidi="ne-NP"/>
    </w:rPr>
  </w:style>
  <w:style w:type="character" w:styleId="Hyperlink">
    <w:name w:val="Hyperlink"/>
    <w:basedOn w:val="DefaultParagraphFont"/>
    <w:uiPriority w:val="99"/>
    <w:unhideWhenUsed/>
    <w:rsid w:val="009A315F"/>
    <w:rPr>
      <w:color w:val="0563C1" w:themeColor="hyperlink"/>
      <w:u w:val="single"/>
    </w:rPr>
  </w:style>
  <w:style w:type="paragraph" w:styleId="ListNumber">
    <w:name w:val="List Number"/>
    <w:basedOn w:val="Normal"/>
    <w:unhideWhenUsed/>
    <w:rsid w:val="00105F9E"/>
    <w:pPr>
      <w:numPr>
        <w:numId w:val="3"/>
      </w:numPr>
      <w:suppressAutoHyphens/>
      <w:spacing w:before="120" w:after="0" w:line="240" w:lineRule="auto"/>
      <w:ind w:right="-74"/>
      <w:jc w:val="both"/>
    </w:pPr>
    <w:rPr>
      <w:rFonts w:ascii="Arial" w:eastAsia="Times New Roman" w:hAnsi="Arial" w:cs="Times New Roman"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0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lpatra.gov.np/eg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lpatra.gov.np/egp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Dahal</dc:creator>
  <cp:keywords/>
  <dc:description/>
  <cp:lastModifiedBy>Kiran Dahal</cp:lastModifiedBy>
  <cp:revision>20</cp:revision>
  <cp:lastPrinted>2023-11-22T09:37:00Z</cp:lastPrinted>
  <dcterms:created xsi:type="dcterms:W3CDTF">2023-09-18T09:04:00Z</dcterms:created>
  <dcterms:modified xsi:type="dcterms:W3CDTF">2023-11-22T09:37:00Z</dcterms:modified>
</cp:coreProperties>
</file>