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5B3" w:rsidRPr="00CF7DFA" w:rsidRDefault="000E25B3" w:rsidP="000E25B3">
      <w:pPr>
        <w:spacing w:after="0" w:line="276" w:lineRule="auto"/>
        <w:jc w:val="center"/>
        <w:rPr>
          <w:rFonts w:ascii="Preeti" w:hAnsi="Preeti"/>
          <w:sz w:val="28"/>
          <w:szCs w:val="28"/>
        </w:rPr>
      </w:pPr>
      <w:r w:rsidRPr="00CF7DFA">
        <w:rPr>
          <w:rFonts w:ascii="Preeti" w:hAnsi="Preeti"/>
          <w:noProof/>
          <w:sz w:val="28"/>
          <w:szCs w:val="28"/>
          <w:lang w:bidi="ne-NP"/>
        </w:rPr>
        <w:drawing>
          <wp:anchor distT="0" distB="0" distL="114300" distR="114300" simplePos="0" relativeHeight="251659264" behindDoc="0" locked="0" layoutInCell="1" allowOverlap="1" wp14:anchorId="35700D72" wp14:editId="26C0A3AF">
            <wp:simplePos x="0" y="0"/>
            <wp:positionH relativeFrom="column">
              <wp:posOffset>1487805</wp:posOffset>
            </wp:positionH>
            <wp:positionV relativeFrom="paragraph">
              <wp:posOffset>0</wp:posOffset>
            </wp:positionV>
            <wp:extent cx="2981325" cy="819150"/>
            <wp:effectExtent l="0" t="0" r="9525" b="0"/>
            <wp:wrapTopAndBottom/>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981325" cy="819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spellStart"/>
      <w:r w:rsidRPr="00CF7DFA">
        <w:rPr>
          <w:rFonts w:ascii="Preeti" w:hAnsi="Preeti"/>
          <w:sz w:val="28"/>
          <w:szCs w:val="28"/>
        </w:rPr>
        <w:t>k|wfg</w:t>
      </w:r>
      <w:proofErr w:type="spellEnd"/>
      <w:r w:rsidRPr="00CF7DFA">
        <w:rPr>
          <w:rFonts w:ascii="Preeti" w:hAnsi="Preeti"/>
          <w:sz w:val="28"/>
          <w:szCs w:val="28"/>
        </w:rPr>
        <w:t xml:space="preserve"> </w:t>
      </w:r>
      <w:proofErr w:type="spellStart"/>
      <w:proofErr w:type="gramStart"/>
      <w:r w:rsidRPr="00CF7DFA">
        <w:rPr>
          <w:rFonts w:ascii="Preeti" w:hAnsi="Preeti"/>
          <w:sz w:val="28"/>
          <w:szCs w:val="28"/>
        </w:rPr>
        <w:t>sfof</w:t>
      </w:r>
      <w:proofErr w:type="spellEnd"/>
      <w:r w:rsidRPr="00CF7DFA">
        <w:rPr>
          <w:rFonts w:ascii="Preeti" w:hAnsi="Preeti"/>
          <w:sz w:val="28"/>
          <w:szCs w:val="28"/>
        </w:rPr>
        <w:t>{</w:t>
      </w:r>
      <w:proofErr w:type="gramEnd"/>
      <w:r w:rsidRPr="00CF7DFA">
        <w:rPr>
          <w:rFonts w:ascii="Preeti" w:hAnsi="Preeti"/>
          <w:sz w:val="28"/>
          <w:szCs w:val="28"/>
        </w:rPr>
        <w:t>no</w:t>
      </w:r>
    </w:p>
    <w:p w:rsidR="000E25B3" w:rsidRPr="00CF7DFA" w:rsidRDefault="000E25B3" w:rsidP="000E25B3">
      <w:pPr>
        <w:spacing w:after="0" w:line="276" w:lineRule="auto"/>
        <w:jc w:val="center"/>
        <w:rPr>
          <w:rFonts w:ascii="Preeti" w:hAnsi="Preeti"/>
          <w:sz w:val="28"/>
          <w:szCs w:val="28"/>
        </w:rPr>
      </w:pPr>
      <w:proofErr w:type="gramStart"/>
      <w:r w:rsidRPr="00CF7DFA">
        <w:rPr>
          <w:rFonts w:ascii="Preeti" w:hAnsi="Preeti"/>
          <w:sz w:val="28"/>
          <w:szCs w:val="28"/>
        </w:rPr>
        <w:t>;</w:t>
      </w:r>
      <w:proofErr w:type="spellStart"/>
      <w:r w:rsidRPr="00CF7DFA">
        <w:rPr>
          <w:rFonts w:ascii="Preeti" w:hAnsi="Preeti"/>
          <w:sz w:val="28"/>
          <w:szCs w:val="28"/>
        </w:rPr>
        <w:t>fdfGo</w:t>
      </w:r>
      <w:proofErr w:type="spellEnd"/>
      <w:proofErr w:type="gramEnd"/>
      <w:r w:rsidRPr="00CF7DFA">
        <w:rPr>
          <w:rFonts w:ascii="Preeti" w:hAnsi="Preeti"/>
          <w:sz w:val="28"/>
          <w:szCs w:val="28"/>
        </w:rPr>
        <w:t xml:space="preserve"> ;]</w:t>
      </w:r>
      <w:proofErr w:type="spellStart"/>
      <w:r w:rsidRPr="00CF7DFA">
        <w:rPr>
          <w:rFonts w:ascii="Preeti" w:hAnsi="Preeti"/>
          <w:sz w:val="28"/>
          <w:szCs w:val="28"/>
        </w:rPr>
        <w:t>jf</w:t>
      </w:r>
      <w:proofErr w:type="spellEnd"/>
      <w:r w:rsidRPr="00CF7DFA">
        <w:rPr>
          <w:rFonts w:ascii="Preeti" w:hAnsi="Preeti"/>
          <w:sz w:val="28"/>
          <w:szCs w:val="28"/>
        </w:rPr>
        <w:t xml:space="preserve"> </w:t>
      </w:r>
      <w:proofErr w:type="spellStart"/>
      <w:r w:rsidRPr="00CF7DFA">
        <w:rPr>
          <w:rFonts w:ascii="Preeti" w:hAnsi="Preeti"/>
          <w:sz w:val="28"/>
          <w:szCs w:val="28"/>
        </w:rPr>
        <w:t>ljefu</w:t>
      </w:r>
      <w:proofErr w:type="spellEnd"/>
    </w:p>
    <w:p w:rsidR="000E25B3" w:rsidRDefault="000E25B3" w:rsidP="000E25B3">
      <w:pPr>
        <w:spacing w:after="0" w:line="276" w:lineRule="auto"/>
        <w:jc w:val="center"/>
        <w:rPr>
          <w:rFonts w:ascii="Preeti" w:hAnsi="Preeti"/>
          <w:sz w:val="28"/>
          <w:szCs w:val="28"/>
        </w:rPr>
      </w:pPr>
      <w:proofErr w:type="gramStart"/>
      <w:r w:rsidRPr="00CF7DFA">
        <w:rPr>
          <w:rFonts w:ascii="Preeti" w:hAnsi="Preeti"/>
          <w:sz w:val="28"/>
          <w:szCs w:val="28"/>
        </w:rPr>
        <w:t>wd{</w:t>
      </w:r>
      <w:proofErr w:type="spellStart"/>
      <w:proofErr w:type="gramEnd"/>
      <w:r w:rsidRPr="00CF7DFA">
        <w:rPr>
          <w:rFonts w:ascii="Preeti" w:hAnsi="Preeti"/>
          <w:sz w:val="28"/>
          <w:szCs w:val="28"/>
        </w:rPr>
        <w:t>ky</w:t>
      </w:r>
      <w:proofErr w:type="spellEnd"/>
      <w:r w:rsidRPr="00CF7DFA">
        <w:rPr>
          <w:rFonts w:ascii="Preeti" w:hAnsi="Preeti"/>
          <w:sz w:val="28"/>
          <w:szCs w:val="28"/>
        </w:rPr>
        <w:t>, sf7df8f}+</w:t>
      </w:r>
    </w:p>
    <w:p w:rsidR="000E25B3" w:rsidRPr="00E0478E" w:rsidRDefault="000E25B3" w:rsidP="000E25B3">
      <w:pPr>
        <w:spacing w:after="120"/>
        <w:ind w:left="-270" w:right="-540" w:hanging="180"/>
        <w:jc w:val="center"/>
        <w:rPr>
          <w:rFonts w:ascii="Preeti" w:hAnsi="Preeti"/>
          <w:b/>
          <w:sz w:val="30"/>
          <w:u w:val="single"/>
        </w:rPr>
      </w:pPr>
      <w:r w:rsidRPr="00E0478E">
        <w:rPr>
          <w:b/>
          <w:u w:val="single"/>
          <w:lang w:val="en-GB"/>
        </w:rPr>
        <w:t>Supply, Delivery and Installation of ATM at Branches</w:t>
      </w:r>
      <w:r w:rsidRPr="00E0478E">
        <w:rPr>
          <w:b/>
          <w:u w:val="single"/>
        </w:rPr>
        <w:t xml:space="preserve"> </w:t>
      </w:r>
      <w:r>
        <w:rPr>
          <w:b/>
          <w:u w:val="single"/>
        </w:rPr>
        <w:t>(</w:t>
      </w:r>
      <w:r w:rsidRPr="00662AD8">
        <w:rPr>
          <w:b/>
          <w:u w:val="single"/>
        </w:rPr>
        <w:t>NBL/NCB</w:t>
      </w:r>
      <w:r>
        <w:rPr>
          <w:b/>
          <w:u w:val="single"/>
        </w:rPr>
        <w:t>04</w:t>
      </w:r>
      <w:r w:rsidRPr="00662AD8">
        <w:rPr>
          <w:b/>
          <w:u w:val="single"/>
        </w:rPr>
        <w:t>/</w:t>
      </w:r>
      <w:r>
        <w:rPr>
          <w:b/>
          <w:u w:val="single"/>
        </w:rPr>
        <w:t>G</w:t>
      </w:r>
      <w:r w:rsidRPr="00662AD8">
        <w:rPr>
          <w:b/>
          <w:u w:val="single"/>
        </w:rPr>
        <w:t>O</w:t>
      </w:r>
      <w:r>
        <w:rPr>
          <w:b/>
          <w:u w:val="single"/>
        </w:rPr>
        <w:t>80</w:t>
      </w:r>
      <w:r w:rsidRPr="00662AD8">
        <w:rPr>
          <w:b/>
          <w:u w:val="single"/>
        </w:rPr>
        <w:t>/8</w:t>
      </w:r>
      <w:r>
        <w:rPr>
          <w:b/>
          <w:u w:val="single"/>
        </w:rPr>
        <w:t>1)</w:t>
      </w:r>
      <w:r w:rsidRPr="00E0478E">
        <w:rPr>
          <w:rFonts w:ascii="Preeti" w:hAnsi="Preeti"/>
          <w:sz w:val="30"/>
          <w:u w:val="single"/>
        </w:rPr>
        <w:t xml:space="preserve"> </w:t>
      </w:r>
      <w:proofErr w:type="spellStart"/>
      <w:proofErr w:type="gramStart"/>
      <w:r w:rsidRPr="00662AD8">
        <w:rPr>
          <w:rFonts w:ascii="Preeti" w:hAnsi="Preeti"/>
          <w:sz w:val="30"/>
          <w:u w:val="single"/>
        </w:rPr>
        <w:t>af</w:t>
      </w:r>
      <w:proofErr w:type="spellEnd"/>
      <w:r w:rsidRPr="00662AD8">
        <w:rPr>
          <w:rFonts w:ascii="Preeti" w:hAnsi="Preeti"/>
          <w:sz w:val="30"/>
          <w:u w:val="single"/>
        </w:rPr>
        <w:t>]</w:t>
      </w:r>
      <w:proofErr w:type="spellStart"/>
      <w:r w:rsidRPr="00662AD8">
        <w:rPr>
          <w:rFonts w:ascii="Preeti" w:hAnsi="Preeti"/>
          <w:sz w:val="30"/>
          <w:u w:val="single"/>
        </w:rPr>
        <w:t>nkq</w:t>
      </w:r>
      <w:proofErr w:type="spellEnd"/>
      <w:proofErr w:type="gramEnd"/>
      <w:r w:rsidRPr="00662AD8">
        <w:rPr>
          <w:rFonts w:ascii="Preeti" w:hAnsi="Preeti"/>
          <w:sz w:val="30"/>
          <w:u w:val="single"/>
        </w:rPr>
        <w:t xml:space="preserve"> </w:t>
      </w:r>
      <w:proofErr w:type="spellStart"/>
      <w:r w:rsidRPr="00662AD8">
        <w:rPr>
          <w:rFonts w:ascii="Preeti" w:hAnsi="Preeti"/>
          <w:sz w:val="30"/>
          <w:u w:val="single"/>
        </w:rPr>
        <w:t>sfuhft</w:t>
      </w:r>
      <w:proofErr w:type="spellEnd"/>
      <w:r>
        <w:rPr>
          <w:rFonts w:ascii="Preeti" w:hAnsi="Preeti"/>
          <w:sz w:val="30"/>
          <w:u w:val="single"/>
        </w:rPr>
        <w:t xml:space="preserve"> </w:t>
      </w:r>
      <w:r w:rsidRPr="00662AD8">
        <w:rPr>
          <w:rFonts w:ascii="Preeti" w:hAnsi="Preeti"/>
          <w:sz w:val="30"/>
          <w:u w:val="single"/>
        </w:rPr>
        <w:t>;+</w:t>
      </w:r>
      <w:proofErr w:type="spellStart"/>
      <w:r w:rsidRPr="00662AD8">
        <w:rPr>
          <w:rFonts w:ascii="Preeti" w:hAnsi="Preeti"/>
          <w:sz w:val="30"/>
          <w:u w:val="single"/>
        </w:rPr>
        <w:t>zf</w:t>
      </w:r>
      <w:proofErr w:type="spellEnd"/>
      <w:r w:rsidRPr="00662AD8">
        <w:rPr>
          <w:rFonts w:ascii="Preeti" w:hAnsi="Preeti"/>
          <w:sz w:val="30"/>
          <w:u w:val="single"/>
        </w:rPr>
        <w:t>]</w:t>
      </w:r>
      <w:proofErr w:type="spellStart"/>
      <w:r w:rsidRPr="00662AD8">
        <w:rPr>
          <w:rFonts w:ascii="Preeti" w:hAnsi="Preeti"/>
          <w:sz w:val="30"/>
          <w:u w:val="single"/>
        </w:rPr>
        <w:t>wg</w:t>
      </w:r>
      <w:proofErr w:type="spellEnd"/>
      <w:r>
        <w:rPr>
          <w:rFonts w:ascii="Preeti" w:hAnsi="Preeti"/>
          <w:sz w:val="30"/>
          <w:u w:val="single"/>
        </w:rPr>
        <w:t xml:space="preserve"> </w:t>
      </w:r>
      <w:r w:rsidRPr="00662AD8">
        <w:rPr>
          <w:rFonts w:ascii="Preeti" w:hAnsi="Preeti"/>
          <w:sz w:val="30"/>
          <w:u w:val="single"/>
        </w:rPr>
        <w:t>;</w:t>
      </w:r>
      <w:proofErr w:type="spellStart"/>
      <w:r w:rsidRPr="00662AD8">
        <w:rPr>
          <w:rFonts w:ascii="Preeti" w:hAnsi="Preeti"/>
          <w:sz w:val="30"/>
          <w:u w:val="single"/>
        </w:rPr>
        <w:t>DaGwL</w:t>
      </w:r>
      <w:proofErr w:type="spellEnd"/>
      <w:r>
        <w:rPr>
          <w:rFonts w:ascii="Preeti" w:hAnsi="Preeti"/>
          <w:sz w:val="30"/>
          <w:u w:val="single"/>
        </w:rPr>
        <w:t xml:space="preserve"> </w:t>
      </w:r>
      <w:r w:rsidRPr="00662AD8">
        <w:rPr>
          <w:rFonts w:ascii="Preeti" w:hAnsi="Preeti"/>
          <w:sz w:val="30"/>
          <w:u w:val="single"/>
        </w:rPr>
        <w:t>;"</w:t>
      </w:r>
      <w:proofErr w:type="spellStart"/>
      <w:r w:rsidRPr="00662AD8">
        <w:rPr>
          <w:rFonts w:ascii="Preeti" w:hAnsi="Preeti"/>
          <w:sz w:val="30"/>
          <w:u w:val="single"/>
        </w:rPr>
        <w:t>rgf</w:t>
      </w:r>
      <w:proofErr w:type="spellEnd"/>
    </w:p>
    <w:p w:rsidR="000E25B3" w:rsidRDefault="000E25B3" w:rsidP="000E25B3">
      <w:pPr>
        <w:spacing w:after="120"/>
        <w:jc w:val="center"/>
        <w:rPr>
          <w:rFonts w:ascii="Preeti" w:hAnsi="Preeti"/>
          <w:sz w:val="30"/>
        </w:rPr>
      </w:pPr>
      <w:proofErr w:type="spellStart"/>
      <w:r w:rsidRPr="00DC0A15">
        <w:rPr>
          <w:rFonts w:ascii="Preeti" w:hAnsi="Preeti"/>
          <w:sz w:val="30"/>
        </w:rPr>
        <w:t>k|sflzt</w:t>
      </w:r>
      <w:proofErr w:type="spellEnd"/>
      <w:r w:rsidRPr="00DC0A15">
        <w:rPr>
          <w:rFonts w:ascii="Preeti" w:hAnsi="Preeti"/>
          <w:sz w:val="30"/>
        </w:rPr>
        <w:t xml:space="preserve"> </w:t>
      </w:r>
      <w:proofErr w:type="spellStart"/>
      <w:r w:rsidRPr="00DC0A15">
        <w:rPr>
          <w:rFonts w:ascii="Preeti" w:hAnsi="Preeti"/>
          <w:sz w:val="30"/>
        </w:rPr>
        <w:t>ldlt</w:t>
      </w:r>
      <w:proofErr w:type="spellEnd"/>
      <w:r w:rsidRPr="00DC0A15">
        <w:rPr>
          <w:rFonts w:ascii="Preeti" w:hAnsi="Preeti"/>
          <w:sz w:val="30"/>
        </w:rPr>
        <w:t xml:space="preserve"> </w:t>
      </w:r>
      <w:proofErr w:type="gramStart"/>
      <w:r w:rsidRPr="00DC0A15">
        <w:rPr>
          <w:rFonts w:ascii="Preeti" w:hAnsi="Preeti"/>
          <w:sz w:val="30"/>
        </w:rPr>
        <w:t>@)</w:t>
      </w:r>
      <w:r>
        <w:rPr>
          <w:rFonts w:ascii="Preeti" w:hAnsi="Preeti"/>
          <w:sz w:val="30"/>
        </w:rPr>
        <w:t>*</w:t>
      </w:r>
      <w:proofErr w:type="gramEnd"/>
      <w:r>
        <w:rPr>
          <w:rFonts w:ascii="Preeti" w:hAnsi="Preeti"/>
          <w:sz w:val="30"/>
        </w:rPr>
        <w:t>!</w:t>
      </w:r>
      <w:r w:rsidRPr="00DC0A15">
        <w:rPr>
          <w:rFonts w:ascii="Preeti" w:hAnsi="Preeti"/>
          <w:sz w:val="30"/>
        </w:rPr>
        <w:t>÷)</w:t>
      </w:r>
      <w:r>
        <w:rPr>
          <w:rFonts w:ascii="Preeti" w:hAnsi="Preeti"/>
          <w:sz w:val="30"/>
        </w:rPr>
        <w:t>@</w:t>
      </w:r>
      <w:r w:rsidRPr="00DC0A15">
        <w:rPr>
          <w:rFonts w:ascii="Preeti" w:hAnsi="Preeti"/>
          <w:sz w:val="30"/>
        </w:rPr>
        <w:t>÷</w:t>
      </w:r>
      <w:r>
        <w:rPr>
          <w:rFonts w:ascii="Preeti" w:hAnsi="Preeti"/>
          <w:sz w:val="30"/>
        </w:rPr>
        <w:t>#@</w:t>
      </w:r>
    </w:p>
    <w:p w:rsidR="000E25B3" w:rsidRPr="00C474B5" w:rsidRDefault="00C474B5" w:rsidP="00C474B5">
      <w:pPr>
        <w:pStyle w:val="ListParagraph"/>
        <w:numPr>
          <w:ilvl w:val="0"/>
          <w:numId w:val="6"/>
        </w:numPr>
        <w:spacing w:after="0" w:line="276" w:lineRule="auto"/>
        <w:jc w:val="both"/>
        <w:rPr>
          <w:b/>
          <w:sz w:val="32"/>
          <w:szCs w:val="32"/>
          <w:u w:val="single"/>
          <w:lang w:val="en-GB"/>
        </w:rPr>
      </w:pPr>
      <w:proofErr w:type="spellStart"/>
      <w:r w:rsidRPr="00C474B5">
        <w:rPr>
          <w:b/>
          <w:sz w:val="32"/>
          <w:szCs w:val="32"/>
          <w:u w:val="single"/>
          <w:lang w:val="en-GB"/>
        </w:rPr>
        <w:t>Ammendment</w:t>
      </w:r>
      <w:proofErr w:type="spellEnd"/>
      <w:r w:rsidRPr="00C474B5">
        <w:rPr>
          <w:b/>
          <w:sz w:val="32"/>
          <w:szCs w:val="32"/>
          <w:u w:val="single"/>
          <w:lang w:val="en-GB"/>
        </w:rPr>
        <w:t xml:space="preserve"> in Technical Specifications</w:t>
      </w:r>
    </w:p>
    <w:tbl>
      <w:tblPr>
        <w:tblStyle w:val="TableGrid"/>
        <w:tblW w:w="9895" w:type="dxa"/>
        <w:tblLook w:val="04A0" w:firstRow="1" w:lastRow="0" w:firstColumn="1" w:lastColumn="0" w:noHBand="0" w:noVBand="1"/>
      </w:tblPr>
      <w:tblGrid>
        <w:gridCol w:w="706"/>
        <w:gridCol w:w="1616"/>
        <w:gridCol w:w="2983"/>
        <w:gridCol w:w="2610"/>
        <w:gridCol w:w="1980"/>
      </w:tblGrid>
      <w:tr w:rsidR="000E25B3" w:rsidTr="000E25B3">
        <w:tc>
          <w:tcPr>
            <w:tcW w:w="706" w:type="dxa"/>
          </w:tcPr>
          <w:p w:rsidR="000E25B3" w:rsidRDefault="000E25B3" w:rsidP="00435536">
            <w:pPr>
              <w:spacing w:line="276" w:lineRule="auto"/>
              <w:jc w:val="both"/>
              <w:rPr>
                <w:rFonts w:ascii="Preeti" w:hAnsi="Preeti"/>
                <w:sz w:val="30"/>
                <w:szCs w:val="30"/>
              </w:rPr>
            </w:pPr>
            <w:proofErr w:type="gramStart"/>
            <w:r>
              <w:rPr>
                <w:rFonts w:ascii="Preeti" w:hAnsi="Preeti"/>
                <w:sz w:val="30"/>
                <w:szCs w:val="30"/>
              </w:rPr>
              <w:t>l;=</w:t>
            </w:r>
            <w:proofErr w:type="gramEnd"/>
            <w:r>
              <w:rPr>
                <w:rFonts w:ascii="Preeti" w:hAnsi="Preeti"/>
                <w:sz w:val="30"/>
                <w:szCs w:val="30"/>
              </w:rPr>
              <w:t>g+=</w:t>
            </w:r>
          </w:p>
        </w:tc>
        <w:tc>
          <w:tcPr>
            <w:tcW w:w="1616" w:type="dxa"/>
          </w:tcPr>
          <w:p w:rsidR="000E25B3" w:rsidRPr="00F5219C" w:rsidRDefault="000E25B3" w:rsidP="00435536">
            <w:pPr>
              <w:spacing w:line="276" w:lineRule="auto"/>
              <w:jc w:val="both"/>
              <w:rPr>
                <w:rFonts w:ascii="Times New Roman" w:hAnsi="Times New Roman" w:cs="Times New Roman"/>
                <w:bCs/>
                <w:sz w:val="24"/>
                <w:szCs w:val="24"/>
              </w:rPr>
            </w:pPr>
            <w:r w:rsidRPr="00F5219C">
              <w:rPr>
                <w:rFonts w:ascii="Times New Roman" w:hAnsi="Times New Roman" w:cs="Times New Roman"/>
                <w:bCs/>
                <w:sz w:val="24"/>
                <w:szCs w:val="24"/>
              </w:rPr>
              <w:t>Subject</w:t>
            </w:r>
          </w:p>
        </w:tc>
        <w:tc>
          <w:tcPr>
            <w:tcW w:w="2983" w:type="dxa"/>
          </w:tcPr>
          <w:p w:rsidR="000E25B3" w:rsidRPr="00EB421B" w:rsidRDefault="000E25B3" w:rsidP="00435536">
            <w:pPr>
              <w:jc w:val="center"/>
              <w:rPr>
                <w:b/>
              </w:rPr>
            </w:pPr>
            <w:proofErr w:type="spellStart"/>
            <w:proofErr w:type="gramStart"/>
            <w:r>
              <w:rPr>
                <w:rFonts w:ascii="Preeti" w:eastAsia="SimSun" w:hAnsi="Preeti" w:cs="Preeti"/>
                <w:b/>
                <w:color w:val="000000"/>
                <w:sz w:val="28"/>
                <w:szCs w:val="30"/>
              </w:rPr>
              <w:t>af</w:t>
            </w:r>
            <w:proofErr w:type="spellEnd"/>
            <w:r>
              <w:rPr>
                <w:rFonts w:ascii="Preeti" w:eastAsia="SimSun" w:hAnsi="Preeti" w:cs="Preeti"/>
                <w:b/>
                <w:color w:val="000000"/>
                <w:sz w:val="28"/>
                <w:szCs w:val="30"/>
              </w:rPr>
              <w:t>]</w:t>
            </w:r>
            <w:proofErr w:type="spellStart"/>
            <w:r>
              <w:rPr>
                <w:rFonts w:ascii="Preeti" w:eastAsia="SimSun" w:hAnsi="Preeti" w:cs="Preeti"/>
                <w:b/>
                <w:color w:val="000000"/>
                <w:sz w:val="28"/>
                <w:szCs w:val="30"/>
              </w:rPr>
              <w:t>nkq</w:t>
            </w:r>
            <w:proofErr w:type="spellEnd"/>
            <w:proofErr w:type="gramEnd"/>
            <w:r>
              <w:rPr>
                <w:rFonts w:ascii="Preeti" w:eastAsia="SimSun" w:hAnsi="Preeti" w:cs="Preeti"/>
                <w:b/>
                <w:color w:val="000000"/>
                <w:sz w:val="28"/>
                <w:szCs w:val="30"/>
              </w:rPr>
              <w:t xml:space="preserve"> ;</w:t>
            </w:r>
            <w:proofErr w:type="spellStart"/>
            <w:r>
              <w:rPr>
                <w:rFonts w:ascii="Preeti" w:eastAsia="SimSun" w:hAnsi="Preeti" w:cs="Preeti"/>
                <w:b/>
                <w:color w:val="000000"/>
                <w:sz w:val="28"/>
                <w:szCs w:val="30"/>
              </w:rPr>
              <w:t>DaGwL</w:t>
            </w:r>
            <w:proofErr w:type="spellEnd"/>
            <w:r>
              <w:rPr>
                <w:rFonts w:ascii="Preeti" w:eastAsia="SimSun" w:hAnsi="Preeti" w:cs="Preeti"/>
                <w:b/>
                <w:color w:val="000000"/>
                <w:sz w:val="28"/>
                <w:szCs w:val="30"/>
              </w:rPr>
              <w:t xml:space="preserve"> </w:t>
            </w:r>
            <w:proofErr w:type="spellStart"/>
            <w:r>
              <w:rPr>
                <w:rFonts w:ascii="Preeti" w:eastAsia="SimSun" w:hAnsi="Preeti" w:cs="Preeti"/>
                <w:b/>
                <w:color w:val="000000"/>
                <w:sz w:val="28"/>
                <w:szCs w:val="30"/>
              </w:rPr>
              <w:t>sfuhftdf</w:t>
            </w:r>
            <w:proofErr w:type="spellEnd"/>
            <w:r>
              <w:rPr>
                <w:rFonts w:ascii="Preeti" w:eastAsia="SimSun" w:hAnsi="Preeti" w:cs="Preeti"/>
                <w:b/>
                <w:color w:val="000000"/>
                <w:sz w:val="28"/>
                <w:szCs w:val="30"/>
              </w:rPr>
              <w:t xml:space="preserve"> </w:t>
            </w:r>
            <w:proofErr w:type="spellStart"/>
            <w:r>
              <w:rPr>
                <w:rFonts w:ascii="Preeti" w:eastAsia="SimSun" w:hAnsi="Preeti" w:cs="Preeti"/>
                <w:b/>
                <w:color w:val="000000"/>
                <w:sz w:val="28"/>
                <w:szCs w:val="30"/>
              </w:rPr>
              <w:t>pNn</w:t>
            </w:r>
            <w:proofErr w:type="spellEnd"/>
            <w:r>
              <w:rPr>
                <w:rFonts w:ascii="Preeti" w:eastAsia="SimSun" w:hAnsi="Preeti" w:cs="Preeti"/>
                <w:b/>
                <w:color w:val="000000"/>
                <w:sz w:val="28"/>
                <w:szCs w:val="30"/>
              </w:rPr>
              <w:t xml:space="preserve">]v </w:t>
            </w:r>
            <w:proofErr w:type="spellStart"/>
            <w:r>
              <w:rPr>
                <w:rFonts w:ascii="Preeti" w:eastAsia="SimSun" w:hAnsi="Preeti" w:cs="Preeti"/>
                <w:b/>
                <w:color w:val="000000"/>
                <w:sz w:val="28"/>
                <w:szCs w:val="30"/>
              </w:rPr>
              <w:t>eP</w:t>
            </w:r>
            <w:proofErr w:type="spellEnd"/>
            <w:r>
              <w:rPr>
                <w:rFonts w:ascii="Preeti" w:eastAsia="SimSun" w:hAnsi="Preeti" w:cs="Preeti"/>
                <w:b/>
                <w:color w:val="000000"/>
                <w:sz w:val="28"/>
                <w:szCs w:val="30"/>
              </w:rPr>
              <w:t xml:space="preserve"> </w:t>
            </w:r>
            <w:proofErr w:type="spellStart"/>
            <w:r>
              <w:rPr>
                <w:rFonts w:ascii="Preeti" w:eastAsia="SimSun" w:hAnsi="Preeti" w:cs="Preeti"/>
                <w:b/>
                <w:color w:val="000000"/>
                <w:sz w:val="28"/>
                <w:szCs w:val="30"/>
              </w:rPr>
              <w:t>cg';f</w:t>
            </w:r>
            <w:proofErr w:type="spellEnd"/>
            <w:r>
              <w:rPr>
                <w:rFonts w:ascii="Preeti" w:eastAsia="SimSun" w:hAnsi="Preeti" w:cs="Preeti"/>
                <w:b/>
                <w:color w:val="000000"/>
                <w:sz w:val="28"/>
                <w:szCs w:val="30"/>
              </w:rPr>
              <w:t xml:space="preserve">/ </w:t>
            </w:r>
          </w:p>
        </w:tc>
        <w:tc>
          <w:tcPr>
            <w:tcW w:w="2610" w:type="dxa"/>
          </w:tcPr>
          <w:p w:rsidR="000E25B3" w:rsidRPr="00EB421B" w:rsidRDefault="000E25B3" w:rsidP="00435536">
            <w:pPr>
              <w:rPr>
                <w:b/>
              </w:rPr>
            </w:pPr>
            <w:proofErr w:type="gramStart"/>
            <w:r>
              <w:rPr>
                <w:rFonts w:ascii="Preeti" w:hAnsi="Preeti"/>
                <w:b/>
                <w:sz w:val="30"/>
                <w:szCs w:val="30"/>
              </w:rPr>
              <w:t>b]</w:t>
            </w:r>
            <w:proofErr w:type="spellStart"/>
            <w:r>
              <w:rPr>
                <w:rFonts w:ascii="Preeti" w:hAnsi="Preeti"/>
                <w:b/>
                <w:sz w:val="30"/>
                <w:szCs w:val="30"/>
              </w:rPr>
              <w:t>xfo</w:t>
            </w:r>
            <w:proofErr w:type="spellEnd"/>
            <w:proofErr w:type="gramEnd"/>
            <w:r>
              <w:rPr>
                <w:rFonts w:ascii="Preeti" w:hAnsi="Preeti"/>
                <w:b/>
                <w:sz w:val="30"/>
                <w:szCs w:val="30"/>
              </w:rPr>
              <w:t xml:space="preserve"> </w:t>
            </w:r>
            <w:proofErr w:type="spellStart"/>
            <w:r>
              <w:rPr>
                <w:rFonts w:ascii="Preeti" w:hAnsi="Preeti"/>
                <w:b/>
                <w:sz w:val="30"/>
                <w:szCs w:val="30"/>
              </w:rPr>
              <w:t>adf</w:t>
            </w:r>
            <w:proofErr w:type="spellEnd"/>
            <w:r>
              <w:rPr>
                <w:rFonts w:ascii="Preeti" w:hAnsi="Preeti"/>
                <w:b/>
                <w:sz w:val="30"/>
                <w:szCs w:val="30"/>
              </w:rPr>
              <w:t>]</w:t>
            </w:r>
            <w:proofErr w:type="spellStart"/>
            <w:r>
              <w:rPr>
                <w:rFonts w:ascii="Preeti" w:hAnsi="Preeti"/>
                <w:b/>
                <w:sz w:val="30"/>
                <w:szCs w:val="30"/>
              </w:rPr>
              <w:t>lhd</w:t>
            </w:r>
            <w:proofErr w:type="spellEnd"/>
            <w:r>
              <w:rPr>
                <w:rFonts w:ascii="Preeti" w:hAnsi="Preeti"/>
                <w:b/>
                <w:sz w:val="30"/>
                <w:szCs w:val="30"/>
              </w:rPr>
              <w:t xml:space="preserve"> </w:t>
            </w:r>
            <w:proofErr w:type="spellStart"/>
            <w:r>
              <w:rPr>
                <w:rFonts w:ascii="Preeti" w:hAnsi="Preeti"/>
                <w:b/>
                <w:sz w:val="30"/>
                <w:szCs w:val="30"/>
              </w:rPr>
              <w:t>sfuhftdf</w:t>
            </w:r>
            <w:proofErr w:type="spellEnd"/>
            <w:r>
              <w:rPr>
                <w:rFonts w:ascii="Preeti" w:hAnsi="Preeti"/>
                <w:b/>
                <w:sz w:val="30"/>
                <w:szCs w:val="30"/>
              </w:rPr>
              <w:t xml:space="preserve"> </w:t>
            </w:r>
            <w:r w:rsidRPr="00EB421B">
              <w:rPr>
                <w:rFonts w:ascii="Preeti" w:hAnsi="Preeti"/>
                <w:b/>
                <w:sz w:val="30"/>
                <w:szCs w:val="30"/>
              </w:rPr>
              <w:t>;+</w:t>
            </w:r>
            <w:proofErr w:type="spellStart"/>
            <w:r>
              <w:rPr>
                <w:rFonts w:ascii="Preeti" w:hAnsi="Preeti"/>
                <w:b/>
                <w:sz w:val="30"/>
                <w:szCs w:val="30"/>
              </w:rPr>
              <w:t>z</w:t>
            </w:r>
            <w:r w:rsidRPr="00EB421B">
              <w:rPr>
                <w:rFonts w:ascii="Preeti" w:hAnsi="Preeti"/>
                <w:b/>
                <w:sz w:val="30"/>
                <w:szCs w:val="30"/>
              </w:rPr>
              <w:t>f</w:t>
            </w:r>
            <w:proofErr w:type="spellEnd"/>
            <w:r w:rsidRPr="00EB421B">
              <w:rPr>
                <w:rFonts w:ascii="Preeti" w:hAnsi="Preeti"/>
                <w:b/>
                <w:sz w:val="30"/>
                <w:szCs w:val="30"/>
              </w:rPr>
              <w:t>]</w:t>
            </w:r>
            <w:proofErr w:type="spellStart"/>
            <w:r w:rsidRPr="00EB421B">
              <w:rPr>
                <w:rFonts w:ascii="Preeti" w:hAnsi="Preeti"/>
                <w:b/>
                <w:sz w:val="30"/>
                <w:szCs w:val="30"/>
              </w:rPr>
              <w:t>wg</w:t>
            </w:r>
            <w:proofErr w:type="spellEnd"/>
            <w:r w:rsidRPr="00EB421B">
              <w:rPr>
                <w:rFonts w:ascii="Preeti" w:hAnsi="Preeti"/>
                <w:b/>
                <w:sz w:val="30"/>
                <w:szCs w:val="30"/>
              </w:rPr>
              <w:t xml:space="preserve"> </w:t>
            </w:r>
            <w:r>
              <w:rPr>
                <w:rFonts w:ascii="Preeti" w:hAnsi="Preeti"/>
                <w:b/>
                <w:sz w:val="30"/>
                <w:szCs w:val="30"/>
              </w:rPr>
              <w:t xml:space="preserve">u/]sf] </w:t>
            </w:r>
          </w:p>
        </w:tc>
        <w:tc>
          <w:tcPr>
            <w:tcW w:w="1980" w:type="dxa"/>
          </w:tcPr>
          <w:p w:rsidR="000E25B3" w:rsidRDefault="000E25B3" w:rsidP="00435536">
            <w:pPr>
              <w:jc w:val="center"/>
              <w:rPr>
                <w:rFonts w:ascii="Times New Roman" w:hAnsi="Times New Roman" w:cs="Times New Roman"/>
                <w:bCs/>
                <w:sz w:val="24"/>
                <w:szCs w:val="24"/>
              </w:rPr>
            </w:pPr>
            <w:proofErr w:type="gramStart"/>
            <w:r>
              <w:rPr>
                <w:rFonts w:ascii="Preeti" w:eastAsia="SimSun" w:hAnsi="Preeti" w:cs="Preeti"/>
                <w:b/>
                <w:color w:val="000000"/>
                <w:sz w:val="28"/>
                <w:szCs w:val="30"/>
              </w:rPr>
              <w:t>s}</w:t>
            </w:r>
            <w:proofErr w:type="spellStart"/>
            <w:r w:rsidRPr="00F5219C">
              <w:rPr>
                <w:rFonts w:ascii="Preeti" w:eastAsia="SimSun" w:hAnsi="Preeti" w:cs="Preeti"/>
                <w:b/>
                <w:color w:val="000000"/>
                <w:sz w:val="28"/>
                <w:szCs w:val="30"/>
              </w:rPr>
              <w:t>l</w:t>
            </w:r>
            <w:r>
              <w:rPr>
                <w:rFonts w:ascii="Preeti" w:eastAsia="SimSun" w:hAnsi="Preeti" w:cs="Preeti"/>
                <w:b/>
                <w:color w:val="000000"/>
                <w:sz w:val="28"/>
                <w:szCs w:val="30"/>
              </w:rPr>
              <w:t>km</w:t>
            </w:r>
            <w:r w:rsidRPr="00F5219C">
              <w:rPr>
                <w:rFonts w:ascii="Preeti" w:eastAsia="SimSun" w:hAnsi="Preeti" w:cs="Preeti"/>
                <w:b/>
                <w:color w:val="000000"/>
                <w:sz w:val="28"/>
                <w:szCs w:val="30"/>
              </w:rPr>
              <w:t>ot</w:t>
            </w:r>
            <w:proofErr w:type="spellEnd"/>
            <w:proofErr w:type="gramEnd"/>
          </w:p>
        </w:tc>
      </w:tr>
      <w:tr w:rsidR="000E25B3" w:rsidTr="000E25B3">
        <w:trPr>
          <w:trHeight w:val="971"/>
        </w:trPr>
        <w:tc>
          <w:tcPr>
            <w:tcW w:w="706" w:type="dxa"/>
          </w:tcPr>
          <w:p w:rsidR="000E25B3" w:rsidRDefault="000E25B3" w:rsidP="00435536">
            <w:pPr>
              <w:spacing w:line="276" w:lineRule="auto"/>
              <w:jc w:val="both"/>
              <w:rPr>
                <w:rFonts w:ascii="Preeti" w:hAnsi="Preeti"/>
                <w:sz w:val="30"/>
                <w:szCs w:val="30"/>
              </w:rPr>
            </w:pPr>
            <w:r>
              <w:rPr>
                <w:rFonts w:ascii="Preeti" w:hAnsi="Preeti"/>
                <w:sz w:val="30"/>
                <w:szCs w:val="30"/>
              </w:rPr>
              <w:t>!</w:t>
            </w:r>
          </w:p>
        </w:tc>
        <w:tc>
          <w:tcPr>
            <w:tcW w:w="1616" w:type="dxa"/>
          </w:tcPr>
          <w:p w:rsidR="000E25B3" w:rsidRPr="00F5219C" w:rsidRDefault="000E25B3" w:rsidP="00435536">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Security Camera/Video Monitoring</w:t>
            </w:r>
          </w:p>
        </w:tc>
        <w:tc>
          <w:tcPr>
            <w:tcW w:w="2983" w:type="dxa"/>
          </w:tcPr>
          <w:p w:rsidR="000E25B3" w:rsidRPr="00A5498E" w:rsidRDefault="000E25B3" w:rsidP="000E25B3">
            <w:pPr>
              <w:pStyle w:val="ListParagraph"/>
              <w:numPr>
                <w:ilvl w:val="0"/>
                <w:numId w:val="1"/>
              </w:numPr>
              <w:spacing w:line="276" w:lineRule="auto"/>
              <w:ind w:left="166" w:hanging="166"/>
              <w:jc w:val="both"/>
              <w:rPr>
                <w:rFonts w:ascii="Times New Roman" w:hAnsi="Times New Roman" w:cs="Times New Roman"/>
                <w:bCs/>
                <w:sz w:val="24"/>
                <w:szCs w:val="24"/>
              </w:rPr>
            </w:pPr>
            <w:r w:rsidRPr="00A5498E">
              <w:rPr>
                <w:rFonts w:ascii="Times New Roman" w:hAnsi="Times New Roman" w:cs="Times New Roman"/>
                <w:bCs/>
                <w:sz w:val="24"/>
                <w:szCs w:val="24"/>
              </w:rPr>
              <w:t>Event based picture capture</w:t>
            </w:r>
          </w:p>
          <w:p w:rsidR="000E25B3" w:rsidRPr="00A5498E" w:rsidRDefault="000E25B3" w:rsidP="000E25B3">
            <w:pPr>
              <w:pStyle w:val="ListParagraph"/>
              <w:numPr>
                <w:ilvl w:val="0"/>
                <w:numId w:val="1"/>
              </w:numPr>
              <w:spacing w:line="276" w:lineRule="auto"/>
              <w:ind w:left="166" w:hanging="166"/>
              <w:jc w:val="both"/>
              <w:rPr>
                <w:rFonts w:ascii="Times New Roman" w:hAnsi="Times New Roman" w:cs="Times New Roman"/>
                <w:bCs/>
                <w:sz w:val="24"/>
                <w:szCs w:val="24"/>
              </w:rPr>
            </w:pPr>
            <w:r w:rsidRPr="00A5498E">
              <w:rPr>
                <w:rFonts w:ascii="Times New Roman" w:hAnsi="Times New Roman" w:cs="Times New Roman"/>
                <w:bCs/>
                <w:sz w:val="24"/>
                <w:szCs w:val="24"/>
              </w:rPr>
              <w:t>Integrated XFS based Camera with Event/motion-based picture/Video capture.</w:t>
            </w:r>
          </w:p>
          <w:p w:rsidR="000E25B3" w:rsidRPr="00A5498E" w:rsidRDefault="000E25B3" w:rsidP="000E25B3">
            <w:pPr>
              <w:pStyle w:val="ListParagraph"/>
              <w:numPr>
                <w:ilvl w:val="0"/>
                <w:numId w:val="1"/>
              </w:numPr>
              <w:spacing w:line="276" w:lineRule="auto"/>
              <w:ind w:left="166" w:hanging="166"/>
              <w:jc w:val="both"/>
              <w:rPr>
                <w:rFonts w:ascii="Times New Roman" w:hAnsi="Times New Roman" w:cs="Times New Roman"/>
                <w:bCs/>
                <w:sz w:val="24"/>
                <w:szCs w:val="24"/>
              </w:rPr>
            </w:pPr>
            <w:r w:rsidRPr="00A5498E">
              <w:rPr>
                <w:rFonts w:ascii="Times New Roman" w:hAnsi="Times New Roman" w:cs="Times New Roman"/>
                <w:bCs/>
                <w:sz w:val="24"/>
                <w:szCs w:val="24"/>
              </w:rPr>
              <w:t>Cash Slot Camera -1 with picture/video capturing ability</w:t>
            </w:r>
          </w:p>
          <w:p w:rsidR="000E25B3" w:rsidRPr="00F5219C" w:rsidRDefault="000E25B3" w:rsidP="000E25B3">
            <w:pPr>
              <w:pStyle w:val="ListParagraph"/>
              <w:numPr>
                <w:ilvl w:val="0"/>
                <w:numId w:val="1"/>
              </w:numPr>
              <w:spacing w:line="276" w:lineRule="auto"/>
              <w:ind w:left="166" w:hanging="166"/>
              <w:jc w:val="both"/>
              <w:rPr>
                <w:rFonts w:ascii="Times New Roman" w:hAnsi="Times New Roman" w:cs="Times New Roman"/>
                <w:bCs/>
                <w:sz w:val="24"/>
                <w:szCs w:val="24"/>
              </w:rPr>
            </w:pPr>
            <w:r w:rsidRPr="00A5498E">
              <w:rPr>
                <w:rFonts w:ascii="Times New Roman" w:hAnsi="Times New Roman" w:cs="Times New Roman"/>
                <w:bCs/>
                <w:sz w:val="24"/>
                <w:szCs w:val="24"/>
              </w:rPr>
              <w:t>Capture of Electronic Journal events &amp; Photo/video</w:t>
            </w:r>
          </w:p>
        </w:tc>
        <w:tc>
          <w:tcPr>
            <w:tcW w:w="2610" w:type="dxa"/>
          </w:tcPr>
          <w:p w:rsidR="000E25B3" w:rsidRPr="00A5498E" w:rsidRDefault="000E25B3" w:rsidP="000E25B3">
            <w:pPr>
              <w:pStyle w:val="ListParagraph"/>
              <w:numPr>
                <w:ilvl w:val="0"/>
                <w:numId w:val="1"/>
              </w:numPr>
              <w:spacing w:line="276" w:lineRule="auto"/>
              <w:ind w:left="166" w:hanging="166"/>
              <w:jc w:val="both"/>
              <w:rPr>
                <w:rFonts w:ascii="Times New Roman" w:hAnsi="Times New Roman" w:cs="Times New Roman"/>
                <w:bCs/>
                <w:sz w:val="24"/>
                <w:szCs w:val="24"/>
              </w:rPr>
            </w:pPr>
            <w:r w:rsidRPr="00A5498E">
              <w:rPr>
                <w:rFonts w:ascii="Times New Roman" w:hAnsi="Times New Roman" w:cs="Times New Roman"/>
                <w:bCs/>
                <w:sz w:val="24"/>
                <w:szCs w:val="24"/>
              </w:rPr>
              <w:t xml:space="preserve">Integrated </w:t>
            </w:r>
            <w:proofErr w:type="spellStart"/>
            <w:r w:rsidRPr="00A5498E">
              <w:rPr>
                <w:rFonts w:ascii="Times New Roman" w:hAnsi="Times New Roman" w:cs="Times New Roman"/>
                <w:bCs/>
                <w:sz w:val="24"/>
                <w:szCs w:val="24"/>
              </w:rPr>
              <w:t>Xfs</w:t>
            </w:r>
            <w:proofErr w:type="spellEnd"/>
            <w:r w:rsidRPr="00A5498E">
              <w:rPr>
                <w:rFonts w:ascii="Times New Roman" w:hAnsi="Times New Roman" w:cs="Times New Roman"/>
                <w:bCs/>
                <w:sz w:val="24"/>
                <w:szCs w:val="24"/>
              </w:rPr>
              <w:t xml:space="preserve"> based 1 unit of inbuilt camera that can capture picture and 1 unit of inbuilt cash slot camera (</w:t>
            </w:r>
            <w:proofErr w:type="gramStart"/>
            <w:r w:rsidRPr="00A5498E">
              <w:rPr>
                <w:rFonts w:ascii="Times New Roman" w:hAnsi="Times New Roman" w:cs="Times New Roman"/>
                <w:bCs/>
                <w:sz w:val="24"/>
                <w:szCs w:val="24"/>
              </w:rPr>
              <w:t>event based</w:t>
            </w:r>
            <w:proofErr w:type="gramEnd"/>
            <w:r w:rsidRPr="00A5498E">
              <w:rPr>
                <w:rFonts w:ascii="Times New Roman" w:hAnsi="Times New Roman" w:cs="Times New Roman"/>
                <w:bCs/>
                <w:sz w:val="24"/>
                <w:szCs w:val="24"/>
              </w:rPr>
              <w:t xml:space="preserve"> image capturing ability)</w:t>
            </w:r>
          </w:p>
        </w:tc>
        <w:tc>
          <w:tcPr>
            <w:tcW w:w="1980" w:type="dxa"/>
          </w:tcPr>
          <w:p w:rsidR="000E25B3" w:rsidRPr="00F5219C" w:rsidRDefault="000E25B3" w:rsidP="00435536">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S.no. 7 in specification (Front and Rear Loading ATM machine)</w:t>
            </w:r>
          </w:p>
        </w:tc>
      </w:tr>
      <w:tr w:rsidR="000E25B3" w:rsidTr="000E25B3">
        <w:trPr>
          <w:trHeight w:val="2321"/>
        </w:trPr>
        <w:tc>
          <w:tcPr>
            <w:tcW w:w="706" w:type="dxa"/>
          </w:tcPr>
          <w:p w:rsidR="000E25B3" w:rsidRDefault="000E25B3" w:rsidP="00435536">
            <w:pPr>
              <w:spacing w:line="276" w:lineRule="auto"/>
              <w:jc w:val="both"/>
              <w:rPr>
                <w:rFonts w:ascii="Preeti" w:hAnsi="Preeti"/>
                <w:sz w:val="30"/>
                <w:szCs w:val="30"/>
              </w:rPr>
            </w:pPr>
            <w:r>
              <w:rPr>
                <w:rFonts w:ascii="Preeti" w:hAnsi="Preeti"/>
                <w:sz w:val="30"/>
                <w:szCs w:val="30"/>
              </w:rPr>
              <w:t>@</w:t>
            </w:r>
          </w:p>
        </w:tc>
        <w:tc>
          <w:tcPr>
            <w:tcW w:w="1616" w:type="dxa"/>
          </w:tcPr>
          <w:p w:rsidR="000E25B3" w:rsidRPr="00F5219C" w:rsidRDefault="000E25B3" w:rsidP="00435536">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ATM monitoring/ Surveillance Software</w:t>
            </w:r>
          </w:p>
        </w:tc>
        <w:tc>
          <w:tcPr>
            <w:tcW w:w="2983" w:type="dxa"/>
          </w:tcPr>
          <w:p w:rsidR="000E25B3" w:rsidRPr="00A5498E" w:rsidRDefault="000E25B3" w:rsidP="000E25B3">
            <w:pPr>
              <w:pStyle w:val="ListParagraph"/>
              <w:numPr>
                <w:ilvl w:val="0"/>
                <w:numId w:val="1"/>
              </w:numPr>
              <w:spacing w:line="276" w:lineRule="auto"/>
              <w:ind w:left="166" w:hanging="166"/>
              <w:jc w:val="both"/>
              <w:rPr>
                <w:rFonts w:ascii="Times New Roman" w:hAnsi="Times New Roman" w:cs="Times New Roman"/>
                <w:bCs/>
                <w:sz w:val="24"/>
                <w:szCs w:val="24"/>
              </w:rPr>
            </w:pPr>
            <w:r w:rsidRPr="00A5498E">
              <w:rPr>
                <w:rFonts w:ascii="Times New Roman" w:hAnsi="Times New Roman" w:cs="Times New Roman"/>
                <w:bCs/>
                <w:sz w:val="24"/>
                <w:szCs w:val="24"/>
              </w:rPr>
              <w:t>Record picture/video simultaneously</w:t>
            </w:r>
          </w:p>
          <w:p w:rsidR="000E25B3" w:rsidRPr="00A5498E" w:rsidRDefault="000E25B3" w:rsidP="000E25B3">
            <w:pPr>
              <w:pStyle w:val="ListParagraph"/>
              <w:numPr>
                <w:ilvl w:val="0"/>
                <w:numId w:val="1"/>
              </w:numPr>
              <w:spacing w:line="276" w:lineRule="auto"/>
              <w:ind w:left="166" w:hanging="166"/>
              <w:jc w:val="both"/>
              <w:rPr>
                <w:rFonts w:ascii="Times New Roman" w:hAnsi="Times New Roman" w:cs="Times New Roman"/>
                <w:bCs/>
                <w:sz w:val="24"/>
                <w:szCs w:val="24"/>
              </w:rPr>
            </w:pPr>
            <w:r w:rsidRPr="00A5498E">
              <w:rPr>
                <w:rFonts w:ascii="Times New Roman" w:hAnsi="Times New Roman" w:cs="Times New Roman"/>
                <w:bCs/>
                <w:sz w:val="24"/>
                <w:szCs w:val="24"/>
              </w:rPr>
              <w:t xml:space="preserve">Support </w:t>
            </w:r>
            <w:proofErr w:type="spellStart"/>
            <w:r w:rsidRPr="00A5498E">
              <w:rPr>
                <w:rFonts w:ascii="Times New Roman" w:hAnsi="Times New Roman" w:cs="Times New Roman"/>
                <w:bCs/>
                <w:sz w:val="24"/>
                <w:szCs w:val="24"/>
              </w:rPr>
              <w:t>upto</w:t>
            </w:r>
            <w:proofErr w:type="spellEnd"/>
            <w:r w:rsidRPr="00A5498E">
              <w:rPr>
                <w:rFonts w:ascii="Times New Roman" w:hAnsi="Times New Roman" w:cs="Times New Roman"/>
                <w:bCs/>
                <w:sz w:val="24"/>
                <w:szCs w:val="24"/>
              </w:rPr>
              <w:t xml:space="preserve"> 3 cameras</w:t>
            </w:r>
          </w:p>
          <w:p w:rsidR="000E25B3" w:rsidRPr="00F5219C" w:rsidRDefault="000E25B3" w:rsidP="000E25B3">
            <w:pPr>
              <w:pStyle w:val="ListParagraph"/>
              <w:numPr>
                <w:ilvl w:val="0"/>
                <w:numId w:val="1"/>
              </w:numPr>
              <w:spacing w:line="276" w:lineRule="auto"/>
              <w:ind w:left="166" w:hanging="166"/>
              <w:jc w:val="both"/>
              <w:rPr>
                <w:rFonts w:ascii="Times New Roman" w:hAnsi="Times New Roman" w:cs="Times New Roman"/>
                <w:bCs/>
                <w:sz w:val="24"/>
                <w:szCs w:val="24"/>
              </w:rPr>
            </w:pPr>
            <w:r w:rsidRPr="00A5498E">
              <w:rPr>
                <w:rFonts w:ascii="Times New Roman" w:hAnsi="Times New Roman" w:cs="Times New Roman"/>
                <w:bCs/>
                <w:sz w:val="24"/>
                <w:szCs w:val="24"/>
              </w:rPr>
              <w:t>Remote licensed Software to monitor &amp; manage ATM centrally</w:t>
            </w:r>
          </w:p>
        </w:tc>
        <w:tc>
          <w:tcPr>
            <w:tcW w:w="2610" w:type="dxa"/>
          </w:tcPr>
          <w:p w:rsidR="000E25B3" w:rsidRPr="00F5219C" w:rsidRDefault="000E25B3" w:rsidP="000E25B3">
            <w:pPr>
              <w:pStyle w:val="ListParagraph"/>
              <w:numPr>
                <w:ilvl w:val="0"/>
                <w:numId w:val="1"/>
              </w:numPr>
              <w:spacing w:line="276" w:lineRule="auto"/>
              <w:ind w:left="166" w:hanging="166"/>
              <w:jc w:val="both"/>
              <w:rPr>
                <w:rFonts w:ascii="Times New Roman" w:hAnsi="Times New Roman" w:cs="Times New Roman"/>
                <w:bCs/>
                <w:sz w:val="24"/>
                <w:szCs w:val="24"/>
              </w:rPr>
            </w:pPr>
            <w:r>
              <w:rPr>
                <w:rFonts w:ascii="Times New Roman" w:hAnsi="Times New Roman" w:cs="Times New Roman"/>
                <w:bCs/>
                <w:sz w:val="24"/>
                <w:szCs w:val="24"/>
              </w:rPr>
              <w:t xml:space="preserve">Record Picture, Support </w:t>
            </w:r>
            <w:proofErr w:type="spellStart"/>
            <w:r>
              <w:rPr>
                <w:rFonts w:ascii="Times New Roman" w:hAnsi="Times New Roman" w:cs="Times New Roman"/>
                <w:bCs/>
                <w:sz w:val="24"/>
                <w:szCs w:val="24"/>
              </w:rPr>
              <w:t>u</w:t>
            </w:r>
            <w:bookmarkStart w:id="0" w:name="_GoBack"/>
            <w:bookmarkEnd w:id="0"/>
            <w:r>
              <w:rPr>
                <w:rFonts w:ascii="Times New Roman" w:hAnsi="Times New Roman" w:cs="Times New Roman"/>
                <w:bCs/>
                <w:sz w:val="24"/>
                <w:szCs w:val="24"/>
              </w:rPr>
              <w:t>pto</w:t>
            </w:r>
            <w:proofErr w:type="spellEnd"/>
            <w:r>
              <w:rPr>
                <w:rFonts w:ascii="Times New Roman" w:hAnsi="Times New Roman" w:cs="Times New Roman"/>
                <w:bCs/>
                <w:sz w:val="24"/>
                <w:szCs w:val="24"/>
              </w:rPr>
              <w:t xml:space="preserve"> 2 cameras</w:t>
            </w:r>
          </w:p>
        </w:tc>
        <w:tc>
          <w:tcPr>
            <w:tcW w:w="1980" w:type="dxa"/>
          </w:tcPr>
          <w:p w:rsidR="000E25B3" w:rsidRPr="00F5219C" w:rsidRDefault="000E25B3" w:rsidP="00435536">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S.no. 11 in specification (Front and Rear Loading ATM machine)</w:t>
            </w:r>
          </w:p>
        </w:tc>
      </w:tr>
      <w:tr w:rsidR="000E25B3" w:rsidTr="000E25B3">
        <w:trPr>
          <w:trHeight w:val="1529"/>
        </w:trPr>
        <w:tc>
          <w:tcPr>
            <w:tcW w:w="706" w:type="dxa"/>
          </w:tcPr>
          <w:p w:rsidR="000E25B3" w:rsidRDefault="000E25B3" w:rsidP="00435536">
            <w:pPr>
              <w:spacing w:line="276" w:lineRule="auto"/>
              <w:jc w:val="both"/>
              <w:rPr>
                <w:rFonts w:ascii="Preeti" w:hAnsi="Preeti"/>
                <w:sz w:val="30"/>
                <w:szCs w:val="30"/>
              </w:rPr>
            </w:pPr>
            <w:r>
              <w:rPr>
                <w:rFonts w:ascii="Preeti" w:hAnsi="Preeti"/>
                <w:sz w:val="30"/>
                <w:szCs w:val="30"/>
              </w:rPr>
              <w:t>#</w:t>
            </w:r>
          </w:p>
        </w:tc>
        <w:tc>
          <w:tcPr>
            <w:tcW w:w="1616" w:type="dxa"/>
          </w:tcPr>
          <w:p w:rsidR="000E25B3" w:rsidRPr="00F5219C" w:rsidRDefault="000E25B3" w:rsidP="00435536">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Network Interface Card and Other</w:t>
            </w:r>
          </w:p>
        </w:tc>
        <w:tc>
          <w:tcPr>
            <w:tcW w:w="2983" w:type="dxa"/>
          </w:tcPr>
          <w:p w:rsidR="000E25B3" w:rsidRPr="00A5498E" w:rsidRDefault="000E25B3" w:rsidP="000E25B3">
            <w:pPr>
              <w:pStyle w:val="ListParagraph"/>
              <w:numPr>
                <w:ilvl w:val="0"/>
                <w:numId w:val="1"/>
              </w:numPr>
              <w:spacing w:line="276" w:lineRule="auto"/>
              <w:ind w:left="166" w:hanging="166"/>
              <w:jc w:val="both"/>
              <w:rPr>
                <w:rFonts w:ascii="Times New Roman" w:hAnsi="Times New Roman" w:cs="Times New Roman"/>
                <w:bCs/>
                <w:sz w:val="24"/>
                <w:szCs w:val="24"/>
              </w:rPr>
            </w:pPr>
            <w:r w:rsidRPr="00A5498E">
              <w:rPr>
                <w:rFonts w:ascii="Times New Roman" w:hAnsi="Times New Roman" w:cs="Times New Roman"/>
                <w:bCs/>
                <w:sz w:val="24"/>
                <w:szCs w:val="24"/>
              </w:rPr>
              <w:t>Built-in Ethernet (Network Card 100 Mbps or higher)</w:t>
            </w:r>
          </w:p>
          <w:p w:rsidR="000E25B3" w:rsidRPr="00F5219C" w:rsidRDefault="000E25B3" w:rsidP="000E25B3">
            <w:pPr>
              <w:pStyle w:val="ListParagraph"/>
              <w:numPr>
                <w:ilvl w:val="0"/>
                <w:numId w:val="1"/>
              </w:numPr>
              <w:spacing w:line="276" w:lineRule="auto"/>
              <w:ind w:left="166" w:hanging="166"/>
              <w:jc w:val="both"/>
              <w:rPr>
                <w:rFonts w:ascii="Times New Roman" w:hAnsi="Times New Roman" w:cs="Times New Roman"/>
                <w:bCs/>
                <w:sz w:val="24"/>
                <w:szCs w:val="24"/>
              </w:rPr>
            </w:pPr>
            <w:r w:rsidRPr="00A5498E">
              <w:rPr>
                <w:rFonts w:ascii="Times New Roman" w:hAnsi="Times New Roman" w:cs="Times New Roman"/>
                <w:bCs/>
                <w:sz w:val="24"/>
                <w:szCs w:val="24"/>
              </w:rPr>
              <w:t>Integrated Keyboard and Mouse along with USB Keyboard and Optical Mouse</w:t>
            </w:r>
          </w:p>
        </w:tc>
        <w:tc>
          <w:tcPr>
            <w:tcW w:w="2610" w:type="dxa"/>
          </w:tcPr>
          <w:p w:rsidR="000E25B3" w:rsidRPr="00A5498E" w:rsidRDefault="000E25B3" w:rsidP="000E25B3">
            <w:pPr>
              <w:pStyle w:val="ListParagraph"/>
              <w:numPr>
                <w:ilvl w:val="0"/>
                <w:numId w:val="1"/>
              </w:numPr>
              <w:spacing w:line="276" w:lineRule="auto"/>
              <w:ind w:left="166" w:hanging="166"/>
              <w:jc w:val="both"/>
              <w:rPr>
                <w:rFonts w:ascii="Times New Roman" w:hAnsi="Times New Roman" w:cs="Times New Roman"/>
                <w:bCs/>
                <w:sz w:val="24"/>
                <w:szCs w:val="24"/>
              </w:rPr>
            </w:pPr>
            <w:r w:rsidRPr="00A5498E">
              <w:rPr>
                <w:rFonts w:ascii="Times New Roman" w:hAnsi="Times New Roman" w:cs="Times New Roman"/>
                <w:bCs/>
                <w:sz w:val="24"/>
                <w:szCs w:val="24"/>
              </w:rPr>
              <w:t>Built-in Ethernet (Network Card 100 Mbps or higher)</w:t>
            </w:r>
          </w:p>
          <w:p w:rsidR="000E25B3" w:rsidRPr="00F5219C" w:rsidRDefault="000E25B3" w:rsidP="00435536">
            <w:pPr>
              <w:spacing w:line="276" w:lineRule="auto"/>
              <w:jc w:val="both"/>
              <w:rPr>
                <w:rFonts w:ascii="Times New Roman" w:hAnsi="Times New Roman" w:cs="Times New Roman"/>
                <w:bCs/>
                <w:sz w:val="24"/>
                <w:szCs w:val="24"/>
              </w:rPr>
            </w:pPr>
          </w:p>
        </w:tc>
        <w:tc>
          <w:tcPr>
            <w:tcW w:w="1980" w:type="dxa"/>
          </w:tcPr>
          <w:p w:rsidR="000E25B3" w:rsidRPr="00F5219C" w:rsidRDefault="000E25B3" w:rsidP="00435536">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S.no. 14 in specification (Front and Rear Loading ATM machine)</w:t>
            </w:r>
          </w:p>
        </w:tc>
      </w:tr>
      <w:tr w:rsidR="000E25B3" w:rsidTr="000E25B3">
        <w:trPr>
          <w:trHeight w:val="881"/>
        </w:trPr>
        <w:tc>
          <w:tcPr>
            <w:tcW w:w="706" w:type="dxa"/>
          </w:tcPr>
          <w:p w:rsidR="000E25B3" w:rsidRDefault="000E25B3" w:rsidP="00435536">
            <w:pPr>
              <w:spacing w:line="276" w:lineRule="auto"/>
              <w:jc w:val="both"/>
              <w:rPr>
                <w:rFonts w:ascii="Preeti" w:hAnsi="Preeti"/>
                <w:sz w:val="30"/>
                <w:szCs w:val="30"/>
              </w:rPr>
            </w:pPr>
            <w:r>
              <w:rPr>
                <w:rFonts w:ascii="Preeti" w:hAnsi="Preeti"/>
                <w:sz w:val="30"/>
                <w:szCs w:val="30"/>
              </w:rPr>
              <w:lastRenderedPageBreak/>
              <w:t>$</w:t>
            </w:r>
          </w:p>
        </w:tc>
        <w:tc>
          <w:tcPr>
            <w:tcW w:w="1616" w:type="dxa"/>
          </w:tcPr>
          <w:p w:rsidR="000E25B3" w:rsidRDefault="000E25B3" w:rsidP="00435536">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Eligibility Criteria for UPS</w:t>
            </w:r>
          </w:p>
        </w:tc>
        <w:tc>
          <w:tcPr>
            <w:tcW w:w="2983" w:type="dxa"/>
          </w:tcPr>
          <w:p w:rsidR="000E25B3" w:rsidRPr="00A5498E" w:rsidRDefault="000E25B3" w:rsidP="000E25B3">
            <w:pPr>
              <w:pStyle w:val="ListParagraph"/>
              <w:numPr>
                <w:ilvl w:val="0"/>
                <w:numId w:val="1"/>
              </w:numPr>
              <w:spacing w:line="276" w:lineRule="auto"/>
              <w:ind w:left="166" w:hanging="166"/>
              <w:jc w:val="both"/>
              <w:rPr>
                <w:rFonts w:ascii="Times New Roman" w:hAnsi="Times New Roman" w:cs="Times New Roman"/>
                <w:bCs/>
                <w:sz w:val="24"/>
                <w:szCs w:val="24"/>
              </w:rPr>
            </w:pPr>
            <w:r w:rsidRPr="00A5498E">
              <w:rPr>
                <w:rFonts w:ascii="Times New Roman" w:hAnsi="Times New Roman" w:cs="Times New Roman"/>
                <w:bCs/>
                <w:sz w:val="24"/>
                <w:szCs w:val="24"/>
              </w:rPr>
              <w:t>Manufacturer must be ISO Certified company and copy of valid ISO certificates (ISO</w:t>
            </w:r>
            <w:proofErr w:type="gramStart"/>
            <w:r w:rsidRPr="00A5498E">
              <w:rPr>
                <w:rFonts w:ascii="Times New Roman" w:hAnsi="Times New Roman" w:cs="Times New Roman"/>
                <w:bCs/>
                <w:sz w:val="24"/>
                <w:szCs w:val="24"/>
              </w:rPr>
              <w:t>9001,ISO</w:t>
            </w:r>
            <w:proofErr w:type="gramEnd"/>
            <w:r w:rsidRPr="00A5498E">
              <w:rPr>
                <w:rFonts w:ascii="Times New Roman" w:hAnsi="Times New Roman" w:cs="Times New Roman"/>
                <w:bCs/>
                <w:sz w:val="24"/>
                <w:szCs w:val="24"/>
              </w:rPr>
              <w:t xml:space="preserve">14001 &amp; OHSAS 18001) has to be submitted along with the bid documents.  </w:t>
            </w:r>
          </w:p>
          <w:p w:rsidR="000E25B3" w:rsidRPr="00A5498E" w:rsidRDefault="000E25B3" w:rsidP="000E25B3">
            <w:pPr>
              <w:pStyle w:val="ListParagraph"/>
              <w:numPr>
                <w:ilvl w:val="0"/>
                <w:numId w:val="1"/>
              </w:numPr>
              <w:spacing w:line="276" w:lineRule="auto"/>
              <w:ind w:left="166" w:hanging="166"/>
              <w:jc w:val="both"/>
              <w:rPr>
                <w:rFonts w:ascii="Times New Roman" w:hAnsi="Times New Roman" w:cs="Times New Roman"/>
                <w:bCs/>
                <w:sz w:val="24"/>
                <w:szCs w:val="24"/>
              </w:rPr>
            </w:pPr>
            <w:r w:rsidRPr="00A5498E">
              <w:rPr>
                <w:rFonts w:ascii="Times New Roman" w:hAnsi="Times New Roman" w:cs="Times New Roman"/>
                <w:bCs/>
                <w:sz w:val="24"/>
                <w:szCs w:val="24"/>
              </w:rPr>
              <w:t>Valid CE Certificate (European Conformity) or eq for the given model is need to be submitted and can be cross checked via website of the principle manufacturer.</w:t>
            </w:r>
            <w:r w:rsidRPr="00A36FF5">
              <w:rPr>
                <w:b/>
                <w:bCs/>
                <w:color w:val="000000"/>
                <w:sz w:val="20"/>
              </w:rPr>
              <w:t xml:space="preserve">  </w:t>
            </w:r>
          </w:p>
        </w:tc>
        <w:tc>
          <w:tcPr>
            <w:tcW w:w="2610" w:type="dxa"/>
          </w:tcPr>
          <w:p w:rsidR="000E25B3" w:rsidRPr="00A5498E" w:rsidRDefault="000E25B3" w:rsidP="000E25B3">
            <w:pPr>
              <w:pStyle w:val="ListParagraph"/>
              <w:numPr>
                <w:ilvl w:val="0"/>
                <w:numId w:val="1"/>
              </w:numPr>
              <w:spacing w:line="276" w:lineRule="auto"/>
              <w:ind w:left="166" w:hanging="166"/>
              <w:jc w:val="both"/>
              <w:rPr>
                <w:rFonts w:ascii="Times New Roman" w:hAnsi="Times New Roman" w:cs="Times New Roman"/>
                <w:bCs/>
                <w:sz w:val="24"/>
                <w:szCs w:val="24"/>
              </w:rPr>
            </w:pPr>
            <w:r>
              <w:rPr>
                <w:rFonts w:ascii="Times New Roman" w:hAnsi="Times New Roman" w:cs="Times New Roman"/>
                <w:bCs/>
                <w:sz w:val="24"/>
                <w:szCs w:val="24"/>
              </w:rPr>
              <w:t xml:space="preserve">UPS </w:t>
            </w:r>
            <w:r w:rsidRPr="00A5498E">
              <w:rPr>
                <w:rFonts w:ascii="Times New Roman" w:hAnsi="Times New Roman" w:cs="Times New Roman"/>
                <w:bCs/>
                <w:sz w:val="24"/>
                <w:szCs w:val="24"/>
              </w:rPr>
              <w:t>Manufacturer must be ISO Certified company and copy of valid ISO certificates (ISO</w:t>
            </w:r>
            <w:proofErr w:type="gramStart"/>
            <w:r w:rsidRPr="00A5498E">
              <w:rPr>
                <w:rFonts w:ascii="Times New Roman" w:hAnsi="Times New Roman" w:cs="Times New Roman"/>
                <w:bCs/>
                <w:sz w:val="24"/>
                <w:szCs w:val="24"/>
              </w:rPr>
              <w:t>9001,ISO</w:t>
            </w:r>
            <w:proofErr w:type="gramEnd"/>
            <w:r w:rsidRPr="00A5498E">
              <w:rPr>
                <w:rFonts w:ascii="Times New Roman" w:hAnsi="Times New Roman" w:cs="Times New Roman"/>
                <w:bCs/>
                <w:sz w:val="24"/>
                <w:szCs w:val="24"/>
              </w:rPr>
              <w:t xml:space="preserve">14001 &amp; OHSAS 18001) has to be submitted along with the bid documents.  </w:t>
            </w:r>
          </w:p>
          <w:p w:rsidR="000E25B3" w:rsidRPr="00A5498E" w:rsidRDefault="000E25B3" w:rsidP="000E25B3">
            <w:pPr>
              <w:pStyle w:val="ListParagraph"/>
              <w:numPr>
                <w:ilvl w:val="0"/>
                <w:numId w:val="1"/>
              </w:numPr>
              <w:spacing w:line="276" w:lineRule="auto"/>
              <w:ind w:left="166" w:hanging="166"/>
              <w:jc w:val="both"/>
              <w:rPr>
                <w:rFonts w:ascii="Times New Roman" w:hAnsi="Times New Roman" w:cs="Times New Roman"/>
                <w:bCs/>
                <w:sz w:val="24"/>
                <w:szCs w:val="24"/>
              </w:rPr>
            </w:pPr>
            <w:r w:rsidRPr="00A5498E">
              <w:rPr>
                <w:rFonts w:ascii="Times New Roman" w:hAnsi="Times New Roman" w:cs="Times New Roman"/>
                <w:bCs/>
                <w:sz w:val="24"/>
                <w:szCs w:val="24"/>
              </w:rPr>
              <w:t xml:space="preserve">Valid CE Certificate (European Conformity) or eq for the given model </w:t>
            </w:r>
            <w:r>
              <w:rPr>
                <w:rFonts w:ascii="Times New Roman" w:hAnsi="Times New Roman" w:cs="Times New Roman"/>
                <w:bCs/>
                <w:sz w:val="24"/>
                <w:szCs w:val="24"/>
              </w:rPr>
              <w:t xml:space="preserve">of UPS </w:t>
            </w:r>
            <w:r w:rsidRPr="00A5498E">
              <w:rPr>
                <w:rFonts w:ascii="Times New Roman" w:hAnsi="Times New Roman" w:cs="Times New Roman"/>
                <w:bCs/>
                <w:sz w:val="24"/>
                <w:szCs w:val="24"/>
              </w:rPr>
              <w:t>is need</w:t>
            </w:r>
            <w:r>
              <w:rPr>
                <w:rFonts w:ascii="Times New Roman" w:hAnsi="Times New Roman" w:cs="Times New Roman"/>
                <w:bCs/>
                <w:sz w:val="24"/>
                <w:szCs w:val="24"/>
              </w:rPr>
              <w:t>ed</w:t>
            </w:r>
            <w:r w:rsidRPr="00A5498E">
              <w:rPr>
                <w:rFonts w:ascii="Times New Roman" w:hAnsi="Times New Roman" w:cs="Times New Roman"/>
                <w:bCs/>
                <w:sz w:val="24"/>
                <w:szCs w:val="24"/>
              </w:rPr>
              <w:t xml:space="preserve"> to be submitted and can be cross checked via website of the principle manufacturer.</w:t>
            </w:r>
            <w:r w:rsidRPr="00A36FF5">
              <w:rPr>
                <w:b/>
                <w:bCs/>
                <w:color w:val="000000"/>
                <w:sz w:val="20"/>
              </w:rPr>
              <w:t xml:space="preserve">  </w:t>
            </w:r>
          </w:p>
        </w:tc>
        <w:tc>
          <w:tcPr>
            <w:tcW w:w="1980" w:type="dxa"/>
          </w:tcPr>
          <w:p w:rsidR="000E25B3" w:rsidRDefault="000E25B3" w:rsidP="00435536">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S.no. 1 and 2 </w:t>
            </w:r>
            <w:r w:rsidRPr="00A5498E">
              <w:rPr>
                <w:rFonts w:ascii="Times New Roman" w:hAnsi="Times New Roman" w:cs="Times New Roman"/>
                <w:bCs/>
                <w:sz w:val="24"/>
                <w:szCs w:val="24"/>
              </w:rPr>
              <w:t>ELIGIBILITY CRITERIA</w:t>
            </w:r>
            <w:r>
              <w:rPr>
                <w:rFonts w:ascii="Times New Roman" w:hAnsi="Times New Roman" w:cs="Times New Roman"/>
                <w:bCs/>
                <w:sz w:val="24"/>
                <w:szCs w:val="24"/>
              </w:rPr>
              <w:t xml:space="preserve"> </w:t>
            </w:r>
            <w:r w:rsidRPr="00A5498E">
              <w:rPr>
                <w:rFonts w:ascii="Times New Roman" w:hAnsi="Times New Roman" w:cs="Times New Roman"/>
                <w:bCs/>
                <w:sz w:val="24"/>
                <w:szCs w:val="24"/>
              </w:rPr>
              <w:t>(All are mandatory Terms and conditions)</w:t>
            </w:r>
          </w:p>
        </w:tc>
      </w:tr>
    </w:tbl>
    <w:p w:rsidR="00C474B5" w:rsidRDefault="00C474B5"/>
    <w:p w:rsidR="00C474B5" w:rsidRPr="00C474B5" w:rsidRDefault="00C474B5" w:rsidP="00C474B5">
      <w:pPr>
        <w:pStyle w:val="ListParagraph"/>
        <w:numPr>
          <w:ilvl w:val="0"/>
          <w:numId w:val="6"/>
        </w:numPr>
        <w:spacing w:after="0" w:line="276" w:lineRule="auto"/>
        <w:jc w:val="both"/>
        <w:rPr>
          <w:b/>
          <w:sz w:val="32"/>
          <w:szCs w:val="32"/>
          <w:u w:val="single"/>
          <w:lang w:val="en-GB"/>
        </w:rPr>
      </w:pPr>
      <w:r w:rsidRPr="00C474B5">
        <w:rPr>
          <w:b/>
          <w:sz w:val="32"/>
          <w:szCs w:val="32"/>
          <w:u w:val="single"/>
          <w:lang w:val="en-GB"/>
        </w:rPr>
        <w:t>Format for letter of technical bid</w:t>
      </w:r>
    </w:p>
    <w:p w:rsidR="00C474B5" w:rsidRPr="0006739D" w:rsidRDefault="00C474B5" w:rsidP="00C474B5">
      <w:pPr>
        <w:pStyle w:val="SectionVHeader"/>
        <w:ind w:left="1440"/>
        <w:jc w:val="left"/>
      </w:pPr>
      <w:r>
        <w:tab/>
      </w:r>
      <w:bookmarkStart w:id="1" w:name="_Toc112245125"/>
      <w:r w:rsidRPr="0006739D">
        <w:t>Letter of Technical Bid</w:t>
      </w:r>
      <w:bookmarkEnd w:id="1"/>
    </w:p>
    <w:p w:rsidR="00C474B5" w:rsidRPr="0006739D" w:rsidRDefault="00C474B5" w:rsidP="00C474B5">
      <w:pPr>
        <w:pStyle w:val="SectionVHeader"/>
        <w:jc w:val="both"/>
        <w:rPr>
          <w:sz w:val="20"/>
        </w:rPr>
      </w:pPr>
    </w:p>
    <w:p w:rsidR="00C474B5" w:rsidRPr="0006739D" w:rsidRDefault="00C474B5" w:rsidP="00C474B5">
      <w:pPr>
        <w:pStyle w:val="SectionVHeader"/>
        <w:rPr>
          <w:sz w:val="20"/>
        </w:rPr>
      </w:pPr>
    </w:p>
    <w:p w:rsidR="00C474B5" w:rsidRPr="0006739D" w:rsidRDefault="00C474B5" w:rsidP="00C474B5">
      <w:pPr>
        <w:pStyle w:val="SectionVHeader"/>
        <w:rPr>
          <w:i/>
          <w:iCs/>
          <w:sz w:val="22"/>
          <w:szCs w:val="22"/>
        </w:rPr>
      </w:pPr>
    </w:p>
    <w:p w:rsidR="00C474B5" w:rsidRPr="0006739D" w:rsidRDefault="00C474B5" w:rsidP="00C474B5">
      <w:pPr>
        <w:pStyle w:val="SectionVHeader"/>
        <w:rPr>
          <w:i/>
          <w:iCs/>
          <w:sz w:val="22"/>
          <w:szCs w:val="22"/>
        </w:rPr>
      </w:pPr>
      <w:bookmarkStart w:id="2" w:name="_Toc112243806"/>
      <w:bookmarkStart w:id="3" w:name="_Toc112244289"/>
      <w:bookmarkStart w:id="4" w:name="_Toc112244735"/>
      <w:bookmarkStart w:id="5" w:name="_Toc112245126"/>
      <w:r w:rsidRPr="0006739D">
        <w:rPr>
          <w:i/>
          <w:iCs/>
          <w:sz w:val="22"/>
          <w:szCs w:val="22"/>
        </w:rPr>
        <w:t>(The Bidder shall accomplish the Letter of Technical Bid in its Letter Head Clearly showing the Bidders Complete name and address</w:t>
      </w:r>
      <w:r w:rsidRPr="0006739D">
        <w:rPr>
          <w:rFonts w:ascii="Arial" w:eastAsia="Arial Unicode MS" w:hAnsi="Arial" w:cs="Arial"/>
          <w:spacing w:val="-3"/>
          <w:sz w:val="24"/>
          <w:szCs w:val="24"/>
        </w:rPr>
        <w:t>.</w:t>
      </w:r>
      <w:r w:rsidRPr="0006739D">
        <w:rPr>
          <w:i/>
          <w:iCs/>
          <w:sz w:val="22"/>
          <w:szCs w:val="22"/>
        </w:rPr>
        <w:t>)</w:t>
      </w:r>
      <w:bookmarkEnd w:id="2"/>
      <w:bookmarkEnd w:id="3"/>
      <w:bookmarkEnd w:id="4"/>
      <w:bookmarkEnd w:id="5"/>
    </w:p>
    <w:p w:rsidR="00C474B5" w:rsidRPr="0006739D" w:rsidRDefault="00C474B5" w:rsidP="00C474B5">
      <w:pPr>
        <w:pStyle w:val="SectionVHeader"/>
        <w:rPr>
          <w:i/>
          <w:iCs/>
          <w:sz w:val="22"/>
          <w:szCs w:val="22"/>
        </w:rPr>
      </w:pPr>
    </w:p>
    <w:p w:rsidR="00C474B5" w:rsidRPr="0006739D" w:rsidRDefault="00C474B5" w:rsidP="00C474B5">
      <w:pPr>
        <w:tabs>
          <w:tab w:val="right" w:pos="9000"/>
        </w:tabs>
        <w:ind w:left="4320" w:firstLine="720"/>
      </w:pPr>
      <w:r w:rsidRPr="0006739D">
        <w:t xml:space="preserve">Date: </w:t>
      </w:r>
      <w:r w:rsidRPr="0006739D">
        <w:tab/>
      </w:r>
    </w:p>
    <w:p w:rsidR="00C474B5" w:rsidRPr="0006739D" w:rsidRDefault="00C474B5" w:rsidP="00C474B5">
      <w:pPr>
        <w:tabs>
          <w:tab w:val="right" w:pos="9000"/>
        </w:tabs>
        <w:ind w:left="4320" w:firstLine="720"/>
      </w:pPr>
      <w:r w:rsidRPr="0006739D">
        <w:t xml:space="preserve">Contract No.: </w:t>
      </w:r>
      <w:r w:rsidRPr="0006739D">
        <w:tab/>
      </w:r>
    </w:p>
    <w:p w:rsidR="00C474B5" w:rsidRPr="0006739D" w:rsidRDefault="00C474B5" w:rsidP="00C474B5">
      <w:pPr>
        <w:tabs>
          <w:tab w:val="right" w:pos="9000"/>
        </w:tabs>
        <w:ind w:left="4320" w:firstLine="720"/>
      </w:pPr>
      <w:r w:rsidRPr="0006739D">
        <w:t xml:space="preserve">Invitation for Bid No.: </w:t>
      </w:r>
      <w:r w:rsidRPr="0006739D">
        <w:tab/>
      </w:r>
    </w:p>
    <w:p w:rsidR="00C474B5" w:rsidRPr="0006739D" w:rsidRDefault="00C474B5" w:rsidP="00C474B5">
      <w:r w:rsidRPr="0006739D">
        <w:t xml:space="preserve">To:  _______________________________________________________________________ </w:t>
      </w:r>
    </w:p>
    <w:p w:rsidR="00C474B5" w:rsidRPr="0006739D" w:rsidRDefault="00C474B5" w:rsidP="00C474B5"/>
    <w:p w:rsidR="00C474B5" w:rsidRPr="0006739D" w:rsidRDefault="00C474B5" w:rsidP="00C474B5">
      <w:r w:rsidRPr="0006739D">
        <w:t xml:space="preserve">We, the undersigned, declare that: </w:t>
      </w:r>
    </w:p>
    <w:p w:rsidR="00C474B5" w:rsidRPr="0006739D" w:rsidRDefault="00C474B5" w:rsidP="00C474B5"/>
    <w:p w:rsidR="00C474B5" w:rsidRPr="0006739D" w:rsidRDefault="00C474B5" w:rsidP="00C474B5">
      <w:pPr>
        <w:numPr>
          <w:ilvl w:val="0"/>
          <w:numId w:val="3"/>
        </w:numPr>
        <w:tabs>
          <w:tab w:val="right" w:pos="9000"/>
        </w:tabs>
        <w:spacing w:after="0" w:line="240" w:lineRule="auto"/>
        <w:jc w:val="both"/>
      </w:pPr>
      <w:r w:rsidRPr="0006739D">
        <w:t xml:space="preserve">We have examined and have no reservations to the Bidding Document, including Addenda </w:t>
      </w:r>
      <w:r w:rsidRPr="0006739D">
        <w:rPr>
          <w:rFonts w:eastAsia="Arial Unicode MS"/>
          <w:spacing w:val="-5"/>
        </w:rPr>
        <w:t>issued in accordance with Instructions to Bidders (ITB) Clause 9;</w:t>
      </w:r>
      <w:r w:rsidRPr="0006739D">
        <w:t xml:space="preserve"> </w:t>
      </w:r>
    </w:p>
    <w:p w:rsidR="00C474B5" w:rsidRPr="0006739D" w:rsidRDefault="00C474B5" w:rsidP="00C474B5"/>
    <w:p w:rsidR="00C474B5" w:rsidRPr="0006739D" w:rsidRDefault="00C474B5" w:rsidP="00C474B5">
      <w:pPr>
        <w:numPr>
          <w:ilvl w:val="0"/>
          <w:numId w:val="3"/>
        </w:numPr>
        <w:tabs>
          <w:tab w:val="right" w:pos="9000"/>
        </w:tabs>
        <w:spacing w:after="0" w:line="240" w:lineRule="auto"/>
        <w:jc w:val="both"/>
      </w:pPr>
      <w:r w:rsidRPr="0006739D">
        <w:lastRenderedPageBreak/>
        <w:t xml:space="preserve">We offer to supply in conformity with the Bidding Document and in accordance with the delivery schedule specified in the </w:t>
      </w:r>
      <w:r w:rsidRPr="0006739D">
        <w:rPr>
          <w:b/>
          <w:bCs/>
        </w:rPr>
        <w:t>Section V</w:t>
      </w:r>
      <w:r w:rsidRPr="0006739D">
        <w:t xml:space="preserve"> </w:t>
      </w:r>
      <w:r w:rsidRPr="0006739D">
        <w:rPr>
          <w:b/>
          <w:bCs/>
        </w:rPr>
        <w:t>(</w:t>
      </w:r>
      <w:r w:rsidRPr="0006739D">
        <w:t>Schedule of Requirements</w:t>
      </w:r>
      <w:r w:rsidRPr="0006739D">
        <w:rPr>
          <w:b/>
          <w:bCs/>
        </w:rPr>
        <w:t>)</w:t>
      </w:r>
      <w:r w:rsidRPr="0006739D">
        <w:t xml:space="preserve">, the following Goods and Related Services: </w:t>
      </w:r>
      <w:r w:rsidRPr="0006739D">
        <w:rPr>
          <w:b/>
          <w:bCs/>
          <w:i/>
          <w:iCs/>
          <w:szCs w:val="24"/>
        </w:rPr>
        <w:t>[insert a brief description of the goods and related services];</w:t>
      </w:r>
    </w:p>
    <w:p w:rsidR="00C474B5" w:rsidRPr="0006739D" w:rsidRDefault="00C474B5" w:rsidP="00C474B5">
      <w:pPr>
        <w:tabs>
          <w:tab w:val="left" w:pos="540"/>
        </w:tabs>
        <w:rPr>
          <w:b/>
          <w:bCs/>
        </w:rPr>
      </w:pPr>
    </w:p>
    <w:p w:rsidR="00C474B5" w:rsidRPr="0006739D" w:rsidRDefault="00C474B5" w:rsidP="00C474B5">
      <w:pPr>
        <w:tabs>
          <w:tab w:val="right" w:pos="9000"/>
        </w:tabs>
      </w:pPr>
    </w:p>
    <w:p w:rsidR="00C474B5" w:rsidRPr="0006739D" w:rsidRDefault="00C474B5" w:rsidP="00C474B5">
      <w:pPr>
        <w:tabs>
          <w:tab w:val="right" w:pos="9000"/>
        </w:tabs>
        <w:ind w:left="450" w:hanging="450"/>
      </w:pPr>
      <w:r w:rsidRPr="0006739D">
        <w:t xml:space="preserve"> (c) Our Bid </w:t>
      </w:r>
      <w:r w:rsidRPr="0006739D">
        <w:rPr>
          <w:szCs w:val="24"/>
        </w:rPr>
        <w:t>consisting of the Technical Bid and the Price Bid</w:t>
      </w:r>
      <w:r w:rsidRPr="0006739D">
        <w:rPr>
          <w:rFonts w:ascii="Arial" w:hAnsi="Arial" w:cs="Arial"/>
          <w:sz w:val="20"/>
        </w:rPr>
        <w:t xml:space="preserve"> </w:t>
      </w:r>
      <w:r w:rsidRPr="0006739D">
        <w:t xml:space="preserve">shall be valid for a period of </w:t>
      </w:r>
      <w:proofErr w:type="gramStart"/>
      <w:r w:rsidRPr="0006739D">
        <w:t>…..</w:t>
      </w:r>
      <w:proofErr w:type="gramEnd"/>
      <w:r w:rsidRPr="0006739D">
        <w:t xml:space="preserve"> </w:t>
      </w:r>
      <w:r w:rsidRPr="0006739D">
        <w:rPr>
          <w:rFonts w:eastAsia="Arial Unicode MS"/>
          <w:b/>
          <w:i/>
          <w:spacing w:val="-4"/>
        </w:rPr>
        <w:t>[insert validity period as specified in ITB 20.1 of the BDS]</w:t>
      </w:r>
      <w:r w:rsidRPr="0006739D">
        <w:rPr>
          <w:rFonts w:ascii="Arial" w:eastAsia="Arial Unicode MS" w:hAnsi="Arial" w:cs="Arial"/>
          <w:b/>
          <w:i/>
          <w:spacing w:val="-4"/>
        </w:rPr>
        <w:t xml:space="preserve"> </w:t>
      </w:r>
      <w:r w:rsidRPr="0006739D">
        <w:t>days from the date fixed for the bid submission deadline in accordance with the Bidding Document, and it shall remain binding upon us and may be accepted at any time before the expiration of that period;</w:t>
      </w:r>
    </w:p>
    <w:p w:rsidR="00C474B5" w:rsidRPr="0006739D" w:rsidRDefault="00C474B5" w:rsidP="00C474B5">
      <w:pPr>
        <w:tabs>
          <w:tab w:val="right" w:pos="9000"/>
        </w:tabs>
      </w:pPr>
    </w:p>
    <w:p w:rsidR="00C474B5" w:rsidRPr="0006739D" w:rsidRDefault="00C474B5" w:rsidP="00C474B5">
      <w:pPr>
        <w:pStyle w:val="ListParagraph"/>
        <w:widowControl w:val="0"/>
        <w:autoSpaceDE w:val="0"/>
        <w:autoSpaceDN w:val="0"/>
        <w:adjustRightInd w:val="0"/>
        <w:spacing w:before="34" w:line="253" w:lineRule="exact"/>
        <w:ind w:left="360" w:right="20" w:hanging="270"/>
        <w:rPr>
          <w:rFonts w:eastAsia="Arial Unicode MS"/>
          <w:spacing w:val="-5"/>
        </w:rPr>
      </w:pPr>
      <w:r w:rsidRPr="0006739D">
        <w:rPr>
          <w:rFonts w:eastAsia="Arial Unicode MS"/>
          <w:spacing w:val="-5"/>
        </w:rPr>
        <w:t xml:space="preserve">(d) Our firm, including any subcontractors or suppliers for any part of the Contract, has nationalities </w:t>
      </w:r>
      <w:r w:rsidRPr="0006739D">
        <w:rPr>
          <w:rFonts w:eastAsia="Arial Unicode MS"/>
          <w:spacing w:val="-4"/>
        </w:rPr>
        <w:t xml:space="preserve">from eligible countries in accordance with ITB 4.8 and </w:t>
      </w:r>
      <w:r w:rsidRPr="0006739D">
        <w:rPr>
          <w:rFonts w:eastAsia="Arial Unicode MS"/>
          <w:w w:val="104"/>
        </w:rPr>
        <w:t xml:space="preserve">meets the </w:t>
      </w:r>
      <w:r w:rsidRPr="0006739D">
        <w:rPr>
          <w:rFonts w:eastAsia="Arial Unicode MS"/>
          <w:spacing w:val="-3"/>
        </w:rPr>
        <w:t xml:space="preserve">requirements of ITB 3.4 &amp; 3.5;  </w:t>
      </w:r>
    </w:p>
    <w:p w:rsidR="00C474B5" w:rsidRPr="0006739D" w:rsidRDefault="00C474B5" w:rsidP="00C474B5">
      <w:pPr>
        <w:pStyle w:val="ListParagraph"/>
        <w:widowControl w:val="0"/>
        <w:autoSpaceDE w:val="0"/>
        <w:autoSpaceDN w:val="0"/>
        <w:adjustRightInd w:val="0"/>
        <w:spacing w:before="34" w:line="253" w:lineRule="exact"/>
        <w:ind w:left="420" w:right="20"/>
        <w:rPr>
          <w:rFonts w:ascii="Arial" w:eastAsia="Arial Unicode MS" w:hAnsi="Arial" w:cs="Arial"/>
          <w:spacing w:val="-5"/>
        </w:rPr>
      </w:pPr>
    </w:p>
    <w:p w:rsidR="00C474B5" w:rsidRPr="0006739D" w:rsidRDefault="00C474B5" w:rsidP="00C474B5">
      <w:pPr>
        <w:tabs>
          <w:tab w:val="right" w:pos="9000"/>
        </w:tabs>
      </w:pPr>
    </w:p>
    <w:p w:rsidR="00C474B5" w:rsidRPr="0006739D" w:rsidRDefault="00C474B5" w:rsidP="00C474B5">
      <w:pPr>
        <w:tabs>
          <w:tab w:val="right" w:pos="9000"/>
        </w:tabs>
        <w:ind w:left="450" w:hanging="450"/>
      </w:pPr>
      <w:r w:rsidRPr="0006739D">
        <w:t xml:space="preserve"> (e)</w:t>
      </w:r>
      <w:r w:rsidRPr="0006739D">
        <w:rPr>
          <w:b/>
          <w:bCs/>
        </w:rPr>
        <w:t xml:space="preserve">  </w:t>
      </w:r>
      <w:r w:rsidRPr="0006739D">
        <w:t>We are not participating, as a Bidder or as a subcontractor</w:t>
      </w:r>
      <w:r w:rsidRPr="0006739D">
        <w:rPr>
          <w:rFonts w:hint="eastAsia"/>
          <w:lang w:eastAsia="ja-JP"/>
        </w:rPr>
        <w:t>/supplier</w:t>
      </w:r>
      <w:r w:rsidRPr="0006739D">
        <w:t>, in more than one Bid in this bidding process in accordance with ITB 4.3(</w:t>
      </w:r>
      <w:r w:rsidRPr="0006739D">
        <w:rPr>
          <w:lang w:eastAsia="ja-JP"/>
        </w:rPr>
        <w:t>e</w:t>
      </w:r>
      <w:r w:rsidRPr="0006739D">
        <w:t>), other than alternative Bids in accordance with ITB 14;</w:t>
      </w:r>
    </w:p>
    <w:p w:rsidR="00C474B5" w:rsidRPr="0006739D" w:rsidRDefault="00C474B5" w:rsidP="00C474B5">
      <w:pPr>
        <w:tabs>
          <w:tab w:val="right" w:pos="9000"/>
        </w:tabs>
        <w:ind w:left="878"/>
      </w:pPr>
    </w:p>
    <w:p w:rsidR="00C474B5" w:rsidRPr="0006739D" w:rsidRDefault="00C474B5" w:rsidP="00C474B5">
      <w:pPr>
        <w:pStyle w:val="ListParagraph"/>
        <w:widowControl w:val="0"/>
        <w:autoSpaceDE w:val="0"/>
        <w:autoSpaceDN w:val="0"/>
        <w:adjustRightInd w:val="0"/>
        <w:spacing w:before="34" w:line="253" w:lineRule="exact"/>
        <w:ind w:left="420" w:right="20" w:hanging="420"/>
        <w:rPr>
          <w:rFonts w:eastAsia="Arial Unicode MS"/>
          <w:spacing w:val="-5"/>
        </w:rPr>
      </w:pPr>
      <w:r w:rsidRPr="0006739D">
        <w:rPr>
          <w:rFonts w:eastAsia="Arial Unicode MS"/>
        </w:rPr>
        <w:t xml:space="preserve">(f) Our firm, its affiliates or subsidiaries, including any Subcontractors or Suppliers for any part </w:t>
      </w:r>
      <w:r w:rsidRPr="0006739D">
        <w:rPr>
          <w:rFonts w:eastAsia="Arial Unicode MS"/>
          <w:spacing w:val="-4"/>
        </w:rPr>
        <w:t xml:space="preserve">of the contract, has not been declared ineligible by DP, under the Purchaser’s country laws or official regulations or by an act of compliance with a decision of the United Nations Security Council; </w:t>
      </w:r>
    </w:p>
    <w:p w:rsidR="00C474B5" w:rsidRPr="0006739D" w:rsidRDefault="00C474B5" w:rsidP="00C474B5">
      <w:pPr>
        <w:pStyle w:val="ListParagraph"/>
        <w:widowControl w:val="0"/>
        <w:autoSpaceDE w:val="0"/>
        <w:autoSpaceDN w:val="0"/>
        <w:adjustRightInd w:val="0"/>
        <w:spacing w:before="34" w:line="253" w:lineRule="exact"/>
        <w:ind w:left="420" w:right="20"/>
        <w:rPr>
          <w:rFonts w:eastAsia="Arial Unicode MS"/>
          <w:spacing w:val="-5"/>
        </w:rPr>
      </w:pPr>
    </w:p>
    <w:p w:rsidR="00C474B5" w:rsidRPr="0006739D" w:rsidRDefault="00C474B5" w:rsidP="00C474B5">
      <w:pPr>
        <w:pStyle w:val="ListParagraph"/>
        <w:widowControl w:val="0"/>
        <w:autoSpaceDE w:val="0"/>
        <w:autoSpaceDN w:val="0"/>
        <w:adjustRightInd w:val="0"/>
        <w:spacing w:before="34" w:line="253" w:lineRule="exact"/>
        <w:ind w:left="420" w:right="20" w:hanging="420"/>
        <w:rPr>
          <w:rFonts w:eastAsia="Arial Unicode MS"/>
          <w:spacing w:val="-5"/>
          <w:szCs w:val="24"/>
        </w:rPr>
      </w:pPr>
      <w:r w:rsidRPr="0006739D">
        <w:rPr>
          <w:rFonts w:eastAsia="Arial Unicode MS"/>
          <w:w w:val="104"/>
          <w:szCs w:val="24"/>
        </w:rPr>
        <w:t xml:space="preserve">(g) We are not a government owned entity/we are a government owned entity but meet the </w:t>
      </w:r>
      <w:r w:rsidRPr="0006739D">
        <w:rPr>
          <w:rFonts w:eastAsia="Arial Unicode MS"/>
          <w:spacing w:val="-3"/>
          <w:szCs w:val="24"/>
        </w:rPr>
        <w:t>requirements of ITB 4.5;</w:t>
      </w:r>
      <w:r w:rsidRPr="0006739D">
        <w:rPr>
          <w:rStyle w:val="FootnoteReference"/>
          <w:rFonts w:eastAsia="Arial Unicode MS"/>
          <w:spacing w:val="-3"/>
          <w:szCs w:val="24"/>
        </w:rPr>
        <w:footnoteReference w:id="1"/>
      </w:r>
    </w:p>
    <w:p w:rsidR="00C474B5" w:rsidRPr="0006739D" w:rsidRDefault="00C474B5" w:rsidP="00C474B5">
      <w:pPr>
        <w:pStyle w:val="ListParagraph"/>
        <w:rPr>
          <w:rFonts w:ascii="Arial" w:eastAsia="Arial Unicode MS" w:hAnsi="Arial" w:cs="Arial"/>
          <w:spacing w:val="-5"/>
        </w:rPr>
      </w:pPr>
    </w:p>
    <w:p w:rsidR="00C474B5" w:rsidRPr="0006739D" w:rsidRDefault="00C474B5" w:rsidP="00C474B5">
      <w:pPr>
        <w:pStyle w:val="ListParagraph"/>
        <w:widowControl w:val="0"/>
        <w:autoSpaceDE w:val="0"/>
        <w:autoSpaceDN w:val="0"/>
        <w:adjustRightInd w:val="0"/>
        <w:spacing w:before="34" w:line="253" w:lineRule="exact"/>
        <w:ind w:left="420" w:right="20"/>
        <w:rPr>
          <w:rFonts w:ascii="Arial" w:eastAsia="Arial Unicode MS" w:hAnsi="Arial" w:cs="Arial"/>
          <w:spacing w:val="-5"/>
        </w:rPr>
      </w:pPr>
    </w:p>
    <w:p w:rsidR="00C474B5" w:rsidRPr="0006739D" w:rsidRDefault="00C474B5" w:rsidP="00C474B5">
      <w:pPr>
        <w:tabs>
          <w:tab w:val="right" w:pos="9000"/>
        </w:tabs>
        <w:ind w:left="420" w:hanging="420"/>
      </w:pPr>
      <w:r w:rsidRPr="0006739D">
        <w:rPr>
          <w:rFonts w:eastAsia="Arial Unicode MS"/>
          <w:spacing w:val="-3"/>
        </w:rPr>
        <w:t xml:space="preserve">(h) We declare that, we </w:t>
      </w:r>
      <w:r w:rsidRPr="0006739D">
        <w:rPr>
          <w:rFonts w:eastAsia="Arial Unicode MS"/>
        </w:rPr>
        <w:t>including any subcontractors or suppliers for any part of the contract</w:t>
      </w:r>
      <w:r w:rsidRPr="0006739D">
        <w:rPr>
          <w:rFonts w:eastAsia="Arial Unicode MS"/>
          <w:spacing w:val="-3"/>
        </w:rPr>
        <w:t xml:space="preserve"> do not have any conflict of interest in accordance with ITB 4.3 and we have not been punished for an offense relating to the concerned profession or business.</w:t>
      </w:r>
    </w:p>
    <w:p w:rsidR="00C474B5" w:rsidRPr="0006739D" w:rsidRDefault="00C474B5" w:rsidP="00C474B5">
      <w:pPr>
        <w:tabs>
          <w:tab w:val="right" w:pos="9000"/>
        </w:tabs>
      </w:pPr>
    </w:p>
    <w:p w:rsidR="00C474B5" w:rsidRPr="0006739D" w:rsidRDefault="00C474B5" w:rsidP="00C474B5">
      <w:pPr>
        <w:tabs>
          <w:tab w:val="right" w:pos="9000"/>
        </w:tabs>
        <w:ind w:left="420" w:hanging="420"/>
      </w:pPr>
      <w:r w:rsidRPr="0006739D">
        <w:t>(</w:t>
      </w:r>
      <w:proofErr w:type="spellStart"/>
      <w:r w:rsidRPr="0006739D">
        <w:t>i</w:t>
      </w:r>
      <w:proofErr w:type="spellEnd"/>
      <w:r w:rsidRPr="0006739D">
        <w:t>) The following commissions, gratuities, or fees, if any, have been paid or are to be paid with respect to the bidding process or execution of the Contract:</w:t>
      </w:r>
    </w:p>
    <w:p w:rsidR="00C474B5" w:rsidRPr="0006739D" w:rsidRDefault="00C474B5" w:rsidP="00C474B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C474B5" w:rsidRPr="0006739D" w:rsidTr="00435536">
        <w:tblPrEx>
          <w:tblCellMar>
            <w:top w:w="0" w:type="dxa"/>
            <w:bottom w:w="0" w:type="dxa"/>
          </w:tblCellMar>
        </w:tblPrEx>
        <w:tc>
          <w:tcPr>
            <w:tcW w:w="2520" w:type="dxa"/>
            <w:tcBorders>
              <w:top w:val="nil"/>
              <w:left w:val="nil"/>
              <w:bottom w:val="nil"/>
              <w:right w:val="nil"/>
            </w:tcBorders>
          </w:tcPr>
          <w:p w:rsidR="00C474B5" w:rsidRPr="0006739D" w:rsidRDefault="00C474B5" w:rsidP="0043553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b/>
                <w:bCs/>
                <w:sz w:val="20"/>
              </w:rPr>
            </w:pPr>
            <w:r w:rsidRPr="0006739D">
              <w:rPr>
                <w:b/>
                <w:bCs/>
                <w:sz w:val="20"/>
              </w:rPr>
              <w:t>Name of Recipient</w:t>
            </w:r>
          </w:p>
        </w:tc>
        <w:tc>
          <w:tcPr>
            <w:tcW w:w="2520" w:type="dxa"/>
            <w:tcBorders>
              <w:top w:val="nil"/>
              <w:left w:val="nil"/>
              <w:bottom w:val="nil"/>
              <w:right w:val="nil"/>
            </w:tcBorders>
          </w:tcPr>
          <w:p w:rsidR="00C474B5" w:rsidRPr="0006739D" w:rsidRDefault="00C474B5" w:rsidP="0043553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b/>
                <w:bCs/>
                <w:sz w:val="20"/>
              </w:rPr>
            </w:pPr>
            <w:r w:rsidRPr="0006739D">
              <w:rPr>
                <w:b/>
                <w:bCs/>
                <w:sz w:val="20"/>
              </w:rPr>
              <w:t>Address</w:t>
            </w:r>
          </w:p>
        </w:tc>
        <w:tc>
          <w:tcPr>
            <w:tcW w:w="2070" w:type="dxa"/>
            <w:tcBorders>
              <w:top w:val="nil"/>
              <w:left w:val="nil"/>
              <w:bottom w:val="nil"/>
              <w:right w:val="nil"/>
            </w:tcBorders>
          </w:tcPr>
          <w:p w:rsidR="00C474B5" w:rsidRPr="0006739D" w:rsidRDefault="00C474B5" w:rsidP="0043553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b/>
                <w:bCs/>
                <w:sz w:val="20"/>
              </w:rPr>
            </w:pPr>
            <w:r w:rsidRPr="0006739D">
              <w:rPr>
                <w:b/>
                <w:bCs/>
                <w:sz w:val="20"/>
              </w:rPr>
              <w:t>Reason</w:t>
            </w:r>
          </w:p>
        </w:tc>
        <w:tc>
          <w:tcPr>
            <w:tcW w:w="1548" w:type="dxa"/>
            <w:tcBorders>
              <w:top w:val="nil"/>
              <w:left w:val="nil"/>
              <w:bottom w:val="nil"/>
              <w:right w:val="nil"/>
            </w:tcBorders>
          </w:tcPr>
          <w:p w:rsidR="00C474B5" w:rsidRPr="0006739D" w:rsidRDefault="00C474B5" w:rsidP="0043553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b/>
                <w:bCs/>
                <w:sz w:val="20"/>
              </w:rPr>
            </w:pPr>
            <w:r w:rsidRPr="0006739D">
              <w:rPr>
                <w:b/>
                <w:bCs/>
                <w:sz w:val="20"/>
              </w:rPr>
              <w:t>Amount</w:t>
            </w:r>
          </w:p>
        </w:tc>
      </w:tr>
      <w:tr w:rsidR="00C474B5" w:rsidRPr="0006739D" w:rsidTr="00435536">
        <w:tblPrEx>
          <w:tblCellMar>
            <w:top w:w="0" w:type="dxa"/>
            <w:bottom w:w="0" w:type="dxa"/>
          </w:tblCellMar>
        </w:tblPrEx>
        <w:tc>
          <w:tcPr>
            <w:tcW w:w="2520" w:type="dxa"/>
            <w:tcBorders>
              <w:top w:val="nil"/>
              <w:left w:val="nil"/>
              <w:bottom w:val="nil"/>
              <w:right w:val="nil"/>
            </w:tcBorders>
          </w:tcPr>
          <w:p w:rsidR="00C474B5" w:rsidRPr="0006739D" w:rsidRDefault="00C474B5" w:rsidP="00435536">
            <w:pPr>
              <w:tabs>
                <w:tab w:val="right" w:pos="2304"/>
              </w:tabs>
              <w:spacing w:before="120" w:after="120"/>
              <w:rPr>
                <w:sz w:val="20"/>
              </w:rPr>
            </w:pPr>
            <w:r w:rsidRPr="0006739D">
              <w:rPr>
                <w:sz w:val="20"/>
              </w:rPr>
              <w:tab/>
            </w:r>
          </w:p>
        </w:tc>
        <w:tc>
          <w:tcPr>
            <w:tcW w:w="2520" w:type="dxa"/>
            <w:tcBorders>
              <w:top w:val="nil"/>
              <w:left w:val="nil"/>
              <w:bottom w:val="nil"/>
              <w:right w:val="nil"/>
            </w:tcBorders>
          </w:tcPr>
          <w:p w:rsidR="00C474B5" w:rsidRPr="0006739D" w:rsidRDefault="00C474B5" w:rsidP="00435536">
            <w:pPr>
              <w:tabs>
                <w:tab w:val="right" w:pos="2232"/>
              </w:tabs>
              <w:spacing w:before="120" w:after="120"/>
              <w:rPr>
                <w:sz w:val="20"/>
              </w:rPr>
            </w:pPr>
            <w:r w:rsidRPr="0006739D">
              <w:rPr>
                <w:sz w:val="20"/>
              </w:rPr>
              <w:tab/>
            </w:r>
          </w:p>
        </w:tc>
        <w:tc>
          <w:tcPr>
            <w:tcW w:w="2070" w:type="dxa"/>
            <w:tcBorders>
              <w:top w:val="nil"/>
              <w:left w:val="nil"/>
              <w:bottom w:val="nil"/>
              <w:right w:val="nil"/>
            </w:tcBorders>
          </w:tcPr>
          <w:p w:rsidR="00C474B5" w:rsidRPr="0006739D" w:rsidRDefault="00C474B5" w:rsidP="00435536">
            <w:pPr>
              <w:tabs>
                <w:tab w:val="right" w:pos="1782"/>
              </w:tabs>
              <w:spacing w:before="120" w:after="120"/>
              <w:rPr>
                <w:sz w:val="20"/>
              </w:rPr>
            </w:pPr>
            <w:r w:rsidRPr="0006739D">
              <w:rPr>
                <w:sz w:val="20"/>
              </w:rPr>
              <w:tab/>
            </w:r>
          </w:p>
        </w:tc>
        <w:tc>
          <w:tcPr>
            <w:tcW w:w="1548" w:type="dxa"/>
            <w:tcBorders>
              <w:top w:val="nil"/>
              <w:left w:val="nil"/>
              <w:bottom w:val="nil"/>
              <w:right w:val="nil"/>
            </w:tcBorders>
          </w:tcPr>
          <w:p w:rsidR="00C474B5" w:rsidRPr="0006739D" w:rsidRDefault="00C474B5" w:rsidP="00435536">
            <w:pPr>
              <w:tabs>
                <w:tab w:val="right" w:pos="1242"/>
              </w:tabs>
              <w:spacing w:before="120" w:after="120"/>
              <w:rPr>
                <w:sz w:val="20"/>
              </w:rPr>
            </w:pPr>
            <w:r w:rsidRPr="0006739D">
              <w:rPr>
                <w:sz w:val="20"/>
              </w:rPr>
              <w:tab/>
            </w:r>
          </w:p>
        </w:tc>
      </w:tr>
      <w:tr w:rsidR="00C474B5" w:rsidRPr="0006739D" w:rsidTr="00435536">
        <w:tblPrEx>
          <w:tblCellMar>
            <w:top w:w="0" w:type="dxa"/>
            <w:bottom w:w="0" w:type="dxa"/>
          </w:tblCellMar>
        </w:tblPrEx>
        <w:tc>
          <w:tcPr>
            <w:tcW w:w="2520" w:type="dxa"/>
            <w:tcBorders>
              <w:top w:val="nil"/>
              <w:left w:val="nil"/>
              <w:bottom w:val="nil"/>
              <w:right w:val="nil"/>
            </w:tcBorders>
          </w:tcPr>
          <w:p w:rsidR="00C474B5" w:rsidRPr="0006739D" w:rsidRDefault="00C474B5" w:rsidP="00435536">
            <w:pPr>
              <w:tabs>
                <w:tab w:val="right" w:pos="2304"/>
              </w:tabs>
              <w:spacing w:before="120" w:after="120"/>
              <w:rPr>
                <w:sz w:val="20"/>
              </w:rPr>
            </w:pPr>
            <w:r w:rsidRPr="0006739D">
              <w:rPr>
                <w:sz w:val="20"/>
              </w:rPr>
              <w:lastRenderedPageBreak/>
              <w:tab/>
            </w:r>
          </w:p>
        </w:tc>
        <w:tc>
          <w:tcPr>
            <w:tcW w:w="2520" w:type="dxa"/>
            <w:tcBorders>
              <w:top w:val="nil"/>
              <w:left w:val="nil"/>
              <w:bottom w:val="nil"/>
              <w:right w:val="nil"/>
            </w:tcBorders>
          </w:tcPr>
          <w:p w:rsidR="00C474B5" w:rsidRPr="0006739D" w:rsidRDefault="00C474B5" w:rsidP="00435536">
            <w:pPr>
              <w:tabs>
                <w:tab w:val="right" w:pos="2232"/>
              </w:tabs>
              <w:spacing w:before="120" w:after="120"/>
              <w:rPr>
                <w:sz w:val="20"/>
              </w:rPr>
            </w:pPr>
            <w:r w:rsidRPr="0006739D">
              <w:rPr>
                <w:sz w:val="20"/>
              </w:rPr>
              <w:tab/>
            </w:r>
          </w:p>
        </w:tc>
        <w:tc>
          <w:tcPr>
            <w:tcW w:w="2070" w:type="dxa"/>
            <w:tcBorders>
              <w:top w:val="nil"/>
              <w:left w:val="nil"/>
              <w:bottom w:val="nil"/>
              <w:right w:val="nil"/>
            </w:tcBorders>
          </w:tcPr>
          <w:p w:rsidR="00C474B5" w:rsidRPr="0006739D" w:rsidRDefault="00C474B5" w:rsidP="00435536">
            <w:pPr>
              <w:tabs>
                <w:tab w:val="right" w:pos="1782"/>
              </w:tabs>
              <w:spacing w:before="120" w:after="120"/>
              <w:rPr>
                <w:sz w:val="20"/>
              </w:rPr>
            </w:pPr>
            <w:r w:rsidRPr="0006739D">
              <w:rPr>
                <w:sz w:val="20"/>
              </w:rPr>
              <w:tab/>
            </w:r>
          </w:p>
        </w:tc>
        <w:tc>
          <w:tcPr>
            <w:tcW w:w="1548" w:type="dxa"/>
            <w:tcBorders>
              <w:top w:val="nil"/>
              <w:left w:val="nil"/>
              <w:bottom w:val="nil"/>
              <w:right w:val="nil"/>
            </w:tcBorders>
          </w:tcPr>
          <w:p w:rsidR="00C474B5" w:rsidRPr="0006739D" w:rsidRDefault="00C474B5" w:rsidP="00435536">
            <w:pPr>
              <w:tabs>
                <w:tab w:val="right" w:pos="1242"/>
              </w:tabs>
              <w:spacing w:before="120" w:after="120"/>
              <w:rPr>
                <w:sz w:val="20"/>
              </w:rPr>
            </w:pPr>
            <w:r w:rsidRPr="0006739D">
              <w:rPr>
                <w:sz w:val="20"/>
              </w:rPr>
              <w:tab/>
            </w:r>
          </w:p>
        </w:tc>
      </w:tr>
    </w:tbl>
    <w:p w:rsidR="00C474B5" w:rsidRPr="0006739D" w:rsidRDefault="00C474B5" w:rsidP="00C474B5">
      <w:pPr>
        <w:pStyle w:val="i"/>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uppressAutoHyphens w:val="0"/>
        <w:rPr>
          <w:rFonts w:ascii="Times New Roman" w:hAnsi="Times New Roman"/>
        </w:rPr>
      </w:pPr>
    </w:p>
    <w:p w:rsidR="00C474B5" w:rsidRPr="0006739D" w:rsidRDefault="00C474B5" w:rsidP="00C474B5">
      <w:r w:rsidRPr="0006739D">
        <w:tab/>
        <w:t>(If none has been paid or is to be paid, indicate “none.”)</w:t>
      </w:r>
    </w:p>
    <w:p w:rsidR="00C474B5" w:rsidRPr="0006739D" w:rsidRDefault="00C474B5" w:rsidP="00C474B5">
      <w:pPr>
        <w:rPr>
          <w:rFonts w:ascii="Arial" w:eastAsia="Arial Unicode MS" w:hAnsi="Arial" w:cs="Arial"/>
          <w:spacing w:val="-1"/>
          <w:position w:val="-2"/>
        </w:rPr>
      </w:pPr>
    </w:p>
    <w:p w:rsidR="00C474B5" w:rsidRPr="0006739D" w:rsidRDefault="00C474B5" w:rsidP="00C474B5">
      <w:pPr>
        <w:numPr>
          <w:ilvl w:val="0"/>
          <w:numId w:val="5"/>
        </w:numPr>
        <w:spacing w:after="0" w:line="240" w:lineRule="auto"/>
        <w:jc w:val="both"/>
      </w:pPr>
      <w:r w:rsidRPr="0006739D">
        <w:rPr>
          <w:rFonts w:eastAsia="Arial Unicode MS"/>
          <w:spacing w:val="-1"/>
          <w:position w:val="-2"/>
        </w:rPr>
        <w:t>We declare that we are solely responsible for the authenticity of the documents submitted by us. The document and information submitted by us are true and correct. If any document/information given is found to be concealed at a later date, we shall accept any legal actions by the purchaser.</w:t>
      </w:r>
    </w:p>
    <w:p w:rsidR="00C474B5" w:rsidRPr="0006739D" w:rsidRDefault="00C474B5" w:rsidP="00C474B5">
      <w:pPr>
        <w:pStyle w:val="ListParagraph"/>
        <w:ind w:left="0"/>
      </w:pPr>
    </w:p>
    <w:p w:rsidR="00C474B5" w:rsidRPr="0006739D" w:rsidRDefault="00C474B5" w:rsidP="00C474B5">
      <w:pPr>
        <w:tabs>
          <w:tab w:val="left" w:pos="360"/>
        </w:tabs>
        <w:ind w:left="420" w:hanging="420"/>
      </w:pPr>
      <w:r w:rsidRPr="0006739D">
        <w:t xml:space="preserve">(k) We agree to permit </w:t>
      </w:r>
      <w:proofErr w:type="spellStart"/>
      <w:r w:rsidRPr="0006739D">
        <w:t>GoN</w:t>
      </w:r>
      <w:proofErr w:type="spellEnd"/>
      <w:r w:rsidRPr="0006739D">
        <w:t xml:space="preserve">/DP or its representative to inspect our accounts and records and other documents relating to the bid submission and to have them audited by auditors appointed by the </w:t>
      </w:r>
      <w:proofErr w:type="spellStart"/>
      <w:r w:rsidRPr="0006739D">
        <w:t>GoN</w:t>
      </w:r>
      <w:proofErr w:type="spellEnd"/>
      <w:r w:rsidRPr="0006739D">
        <w:t>/DP.</w:t>
      </w:r>
    </w:p>
    <w:p w:rsidR="00C474B5" w:rsidRPr="0006739D" w:rsidRDefault="00C474B5" w:rsidP="00C474B5">
      <w:pPr>
        <w:pStyle w:val="ListParagraph"/>
      </w:pPr>
    </w:p>
    <w:p w:rsidR="00C474B5" w:rsidRPr="0006739D" w:rsidRDefault="00C474B5" w:rsidP="00C474B5">
      <w:pPr>
        <w:tabs>
          <w:tab w:val="right" w:pos="9000"/>
        </w:tabs>
        <w:spacing w:after="240"/>
      </w:pPr>
      <w:r w:rsidRPr="0006739D">
        <w:t xml:space="preserve">Name </w:t>
      </w:r>
      <w:r w:rsidRPr="0006739D">
        <w:tab/>
      </w:r>
    </w:p>
    <w:p w:rsidR="00C474B5" w:rsidRPr="0006739D" w:rsidRDefault="00C474B5" w:rsidP="00C474B5">
      <w:pPr>
        <w:tabs>
          <w:tab w:val="right" w:pos="9000"/>
        </w:tabs>
        <w:spacing w:after="240"/>
      </w:pPr>
      <w:r w:rsidRPr="0006739D">
        <w:t xml:space="preserve">In the capacity of </w:t>
      </w:r>
      <w:r w:rsidRPr="0006739D">
        <w:tab/>
      </w:r>
    </w:p>
    <w:p w:rsidR="00C474B5" w:rsidRPr="0006739D" w:rsidRDefault="00C474B5" w:rsidP="00C474B5">
      <w:pPr>
        <w:tabs>
          <w:tab w:val="right" w:pos="9000"/>
        </w:tabs>
        <w:spacing w:after="240"/>
      </w:pPr>
      <w:r w:rsidRPr="0006739D">
        <w:t xml:space="preserve">Signed </w:t>
      </w:r>
      <w:r w:rsidRPr="0006739D">
        <w:tab/>
      </w:r>
      <w:r w:rsidRPr="0006739D">
        <w:tab/>
      </w:r>
      <w:r w:rsidRPr="0006739D">
        <w:tab/>
      </w:r>
    </w:p>
    <w:p w:rsidR="00C474B5" w:rsidRPr="0006739D" w:rsidRDefault="00C474B5" w:rsidP="00C474B5">
      <w:pPr>
        <w:tabs>
          <w:tab w:val="right" w:pos="9000"/>
        </w:tabs>
        <w:spacing w:after="240"/>
      </w:pPr>
      <w:r w:rsidRPr="0006739D">
        <w:t xml:space="preserve">Duly authorized to sign the Bid for and on behalf of </w:t>
      </w:r>
      <w:r w:rsidRPr="0006739D">
        <w:tab/>
      </w:r>
    </w:p>
    <w:p w:rsidR="00C474B5" w:rsidRDefault="00C474B5" w:rsidP="00C474B5">
      <w:pPr>
        <w:tabs>
          <w:tab w:val="right" w:pos="9000"/>
        </w:tabs>
        <w:spacing w:after="240"/>
      </w:pPr>
      <w:r w:rsidRPr="0006739D">
        <w:t>Date</w:t>
      </w:r>
      <w:r w:rsidRPr="00CB39BF">
        <w:t xml:space="preserve"> </w:t>
      </w:r>
      <w:r w:rsidRPr="00CB39BF">
        <w:rPr>
          <w:u w:val="single"/>
        </w:rPr>
        <w:tab/>
      </w:r>
      <w:r w:rsidRPr="00CB39BF">
        <w:tab/>
      </w:r>
    </w:p>
    <w:p w:rsidR="00C474B5" w:rsidRDefault="00C474B5" w:rsidP="00C474B5">
      <w:pPr>
        <w:pStyle w:val="ListParagraph"/>
        <w:numPr>
          <w:ilvl w:val="0"/>
          <w:numId w:val="6"/>
        </w:numPr>
        <w:spacing w:after="0" w:line="276" w:lineRule="auto"/>
        <w:jc w:val="both"/>
      </w:pPr>
      <w:r>
        <w:br w:type="page"/>
      </w:r>
      <w:bookmarkStart w:id="6" w:name="_Toc112245127"/>
      <w:r w:rsidRPr="00C474B5">
        <w:rPr>
          <w:b/>
          <w:sz w:val="32"/>
          <w:szCs w:val="32"/>
          <w:u w:val="single"/>
          <w:lang w:val="en-GB"/>
        </w:rPr>
        <w:lastRenderedPageBreak/>
        <w:t xml:space="preserve">Format for letter of </w:t>
      </w:r>
      <w:r w:rsidRPr="00C474B5">
        <w:rPr>
          <w:b/>
          <w:sz w:val="32"/>
          <w:szCs w:val="32"/>
          <w:u w:val="single"/>
          <w:lang w:val="en-GB"/>
        </w:rPr>
        <w:t>Price</w:t>
      </w:r>
      <w:r w:rsidRPr="00C474B5">
        <w:rPr>
          <w:b/>
          <w:sz w:val="32"/>
          <w:szCs w:val="32"/>
          <w:u w:val="single"/>
          <w:lang w:val="en-GB"/>
        </w:rPr>
        <w:t xml:space="preserve"> bid</w:t>
      </w:r>
    </w:p>
    <w:p w:rsidR="00C474B5" w:rsidRPr="00827E77" w:rsidRDefault="00C474B5" w:rsidP="00C474B5">
      <w:pPr>
        <w:pStyle w:val="SectionVHeader"/>
        <w:ind w:left="2160" w:firstLine="720"/>
        <w:jc w:val="left"/>
        <w:rPr>
          <w:rFonts w:eastAsia="Arial Unicode MS"/>
          <w:w w:val="97"/>
        </w:rPr>
      </w:pPr>
      <w:r w:rsidRPr="0078550D">
        <w:rPr>
          <w:rFonts w:eastAsia="Arial Unicode MS"/>
        </w:rPr>
        <w:t>Letter of Price Bid</w:t>
      </w:r>
      <w:bookmarkEnd w:id="6"/>
    </w:p>
    <w:p w:rsidR="00C474B5" w:rsidRPr="00B715B4" w:rsidRDefault="00C474B5" w:rsidP="00C474B5">
      <w:pPr>
        <w:widowControl w:val="0"/>
        <w:autoSpaceDE w:val="0"/>
        <w:autoSpaceDN w:val="0"/>
        <w:adjustRightInd w:val="0"/>
        <w:spacing w:before="188" w:line="414" w:lineRule="exact"/>
        <w:jc w:val="center"/>
        <w:rPr>
          <w:rFonts w:ascii="Arial" w:eastAsia="Arial Unicode MS" w:hAnsi="Arial" w:cs="Arial"/>
          <w:color w:val="00B050"/>
          <w:w w:val="97"/>
          <w:sz w:val="36"/>
          <w:szCs w:val="3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C474B5" w:rsidRPr="00B715B4" w:rsidTr="00435536">
        <w:tc>
          <w:tcPr>
            <w:tcW w:w="9236" w:type="dxa"/>
            <w:tcBorders>
              <w:top w:val="single" w:sz="12" w:space="0" w:color="auto"/>
              <w:left w:val="single" w:sz="12" w:space="0" w:color="auto"/>
              <w:bottom w:val="single" w:sz="12" w:space="0" w:color="auto"/>
              <w:right w:val="single" w:sz="12" w:space="0" w:color="auto"/>
            </w:tcBorders>
          </w:tcPr>
          <w:p w:rsidR="00C474B5" w:rsidRPr="00827E77" w:rsidRDefault="00C474B5" w:rsidP="00435536">
            <w:pPr>
              <w:widowControl w:val="0"/>
              <w:autoSpaceDE w:val="0"/>
              <w:autoSpaceDN w:val="0"/>
              <w:adjustRightInd w:val="0"/>
              <w:spacing w:before="4"/>
              <w:rPr>
                <w:rFonts w:eastAsia="Arial Unicode MS"/>
                <w:b/>
                <w:bCs/>
                <w:spacing w:val="-3"/>
              </w:rPr>
            </w:pPr>
            <w:r w:rsidRPr="00827E77">
              <w:rPr>
                <w:rFonts w:eastAsia="Arial Unicode MS"/>
                <w:b/>
                <w:bCs/>
                <w:spacing w:val="-2"/>
              </w:rPr>
              <w:t xml:space="preserve">The Bidder must accomplish the Letter of Bid in its letterhead clearly showing the </w:t>
            </w:r>
            <w:r w:rsidRPr="00827E77">
              <w:rPr>
                <w:rFonts w:eastAsia="Arial Unicode MS"/>
                <w:b/>
                <w:bCs/>
                <w:spacing w:val="-3"/>
              </w:rPr>
              <w:t xml:space="preserve">Bidder’s complete name and address. </w:t>
            </w:r>
          </w:p>
        </w:tc>
      </w:tr>
    </w:tbl>
    <w:p w:rsidR="00C474B5" w:rsidRPr="00B715B4" w:rsidRDefault="00C474B5" w:rsidP="00C474B5">
      <w:pPr>
        <w:widowControl w:val="0"/>
        <w:autoSpaceDE w:val="0"/>
        <w:autoSpaceDN w:val="0"/>
        <w:adjustRightInd w:val="0"/>
        <w:spacing w:before="90" w:line="253" w:lineRule="exact"/>
        <w:jc w:val="right"/>
        <w:rPr>
          <w:rFonts w:ascii="Arial" w:eastAsia="Arial Unicode MS" w:hAnsi="Arial" w:cs="Arial"/>
          <w:color w:val="00B050"/>
          <w:spacing w:val="-5"/>
          <w:u w:val="single"/>
        </w:rPr>
      </w:pPr>
    </w:p>
    <w:p w:rsidR="00C474B5" w:rsidRPr="00827E77" w:rsidRDefault="00C474B5" w:rsidP="00C474B5">
      <w:pPr>
        <w:widowControl w:val="0"/>
        <w:autoSpaceDE w:val="0"/>
        <w:autoSpaceDN w:val="0"/>
        <w:adjustRightInd w:val="0"/>
        <w:spacing w:before="90" w:line="253" w:lineRule="exact"/>
        <w:jc w:val="right"/>
        <w:rPr>
          <w:rFonts w:eastAsia="Arial Unicode MS"/>
          <w:spacing w:val="-5"/>
          <w:szCs w:val="24"/>
        </w:rPr>
      </w:pPr>
      <w:r w:rsidRPr="00827E77">
        <w:rPr>
          <w:rFonts w:eastAsia="Arial Unicode MS"/>
          <w:spacing w:val="-5"/>
          <w:szCs w:val="24"/>
        </w:rPr>
        <w:t xml:space="preserve">Date: ......................................................... </w:t>
      </w:r>
    </w:p>
    <w:p w:rsidR="00C474B5" w:rsidRPr="00827E77" w:rsidRDefault="00C474B5" w:rsidP="00C474B5">
      <w:pPr>
        <w:widowControl w:val="0"/>
        <w:autoSpaceDE w:val="0"/>
        <w:autoSpaceDN w:val="0"/>
        <w:adjustRightInd w:val="0"/>
        <w:spacing w:line="253" w:lineRule="exact"/>
        <w:rPr>
          <w:rFonts w:eastAsia="Arial Unicode MS"/>
          <w:spacing w:val="-5"/>
          <w:szCs w:val="24"/>
        </w:rPr>
      </w:pPr>
    </w:p>
    <w:p w:rsidR="00C474B5" w:rsidRPr="00827E77" w:rsidRDefault="00C474B5" w:rsidP="00C474B5">
      <w:pPr>
        <w:widowControl w:val="0"/>
        <w:autoSpaceDE w:val="0"/>
        <w:autoSpaceDN w:val="0"/>
        <w:adjustRightInd w:val="0"/>
        <w:spacing w:before="214" w:line="253" w:lineRule="exact"/>
        <w:jc w:val="right"/>
        <w:rPr>
          <w:rFonts w:eastAsia="Arial Unicode MS"/>
          <w:spacing w:val="-5"/>
          <w:szCs w:val="24"/>
        </w:rPr>
      </w:pPr>
      <w:r w:rsidRPr="00827E77">
        <w:rPr>
          <w:rFonts w:eastAsia="Arial Unicode MS"/>
          <w:spacing w:val="-5"/>
          <w:szCs w:val="24"/>
        </w:rPr>
        <w:t xml:space="preserve">Name of the contract: ......................................................... </w:t>
      </w:r>
    </w:p>
    <w:p w:rsidR="00C474B5" w:rsidRPr="00827E77" w:rsidRDefault="00C474B5" w:rsidP="00C474B5">
      <w:pPr>
        <w:widowControl w:val="0"/>
        <w:autoSpaceDE w:val="0"/>
        <w:autoSpaceDN w:val="0"/>
        <w:adjustRightInd w:val="0"/>
        <w:spacing w:line="253" w:lineRule="exact"/>
        <w:rPr>
          <w:rFonts w:eastAsia="Arial Unicode MS"/>
          <w:spacing w:val="-5"/>
          <w:szCs w:val="24"/>
        </w:rPr>
      </w:pPr>
    </w:p>
    <w:p w:rsidR="00C474B5" w:rsidRPr="00827E77" w:rsidRDefault="00C474B5" w:rsidP="00C474B5">
      <w:pPr>
        <w:widowControl w:val="0"/>
        <w:autoSpaceDE w:val="0"/>
        <w:autoSpaceDN w:val="0"/>
        <w:adjustRightInd w:val="0"/>
        <w:spacing w:before="214" w:line="253" w:lineRule="exact"/>
        <w:jc w:val="right"/>
        <w:rPr>
          <w:rFonts w:eastAsia="Arial Unicode MS"/>
          <w:spacing w:val="-5"/>
          <w:szCs w:val="24"/>
        </w:rPr>
      </w:pPr>
      <w:r w:rsidRPr="00827E77">
        <w:rPr>
          <w:rFonts w:eastAsia="Arial Unicode MS"/>
          <w:spacing w:val="-5"/>
          <w:szCs w:val="24"/>
        </w:rPr>
        <w:t xml:space="preserve">Invitation for Bid No.: ....................................................... </w:t>
      </w:r>
    </w:p>
    <w:p w:rsidR="00C474B5" w:rsidRPr="00827E77" w:rsidRDefault="00C474B5" w:rsidP="00C474B5">
      <w:pPr>
        <w:widowControl w:val="0"/>
        <w:autoSpaceDE w:val="0"/>
        <w:autoSpaceDN w:val="0"/>
        <w:adjustRightInd w:val="0"/>
        <w:spacing w:line="253" w:lineRule="exact"/>
        <w:rPr>
          <w:rFonts w:eastAsia="Arial Unicode MS"/>
          <w:spacing w:val="-5"/>
          <w:szCs w:val="24"/>
        </w:rPr>
      </w:pPr>
    </w:p>
    <w:p w:rsidR="00C474B5" w:rsidRPr="00827E77" w:rsidRDefault="00C474B5" w:rsidP="00C474B5">
      <w:pPr>
        <w:widowControl w:val="0"/>
        <w:autoSpaceDE w:val="0"/>
        <w:autoSpaceDN w:val="0"/>
        <w:adjustRightInd w:val="0"/>
        <w:spacing w:before="68" w:line="253" w:lineRule="exact"/>
        <w:rPr>
          <w:rFonts w:eastAsia="Arial Unicode MS"/>
          <w:spacing w:val="-5"/>
          <w:szCs w:val="24"/>
        </w:rPr>
      </w:pPr>
      <w:proofErr w:type="gramStart"/>
      <w:r w:rsidRPr="00827E77">
        <w:rPr>
          <w:rFonts w:eastAsia="Arial Unicode MS"/>
          <w:spacing w:val="-5"/>
          <w:szCs w:val="24"/>
        </w:rPr>
        <w:t>To:…</w:t>
      </w:r>
      <w:proofErr w:type="gramEnd"/>
      <w:r w:rsidRPr="00827E77">
        <w:rPr>
          <w:rFonts w:eastAsia="Arial Unicode MS"/>
          <w:spacing w:val="-5"/>
          <w:szCs w:val="24"/>
        </w:rPr>
        <w:t>……………………………………………………………………………………………….</w:t>
      </w:r>
    </w:p>
    <w:p w:rsidR="00C474B5" w:rsidRPr="00827E77" w:rsidRDefault="00C474B5" w:rsidP="00C474B5">
      <w:pPr>
        <w:widowControl w:val="0"/>
        <w:autoSpaceDE w:val="0"/>
        <w:autoSpaceDN w:val="0"/>
        <w:adjustRightInd w:val="0"/>
        <w:spacing w:before="68" w:line="253" w:lineRule="exact"/>
        <w:rPr>
          <w:rFonts w:eastAsia="Arial Unicode MS"/>
          <w:spacing w:val="-5"/>
          <w:szCs w:val="24"/>
        </w:rPr>
      </w:pPr>
    </w:p>
    <w:p w:rsidR="00C474B5" w:rsidRPr="00827E77" w:rsidRDefault="00C474B5" w:rsidP="00C474B5">
      <w:pPr>
        <w:widowControl w:val="0"/>
        <w:autoSpaceDE w:val="0"/>
        <w:autoSpaceDN w:val="0"/>
        <w:adjustRightInd w:val="0"/>
        <w:spacing w:before="81" w:line="253" w:lineRule="exact"/>
        <w:rPr>
          <w:rFonts w:eastAsia="Arial Unicode MS"/>
          <w:spacing w:val="-3"/>
          <w:szCs w:val="24"/>
        </w:rPr>
      </w:pPr>
      <w:r w:rsidRPr="00827E77">
        <w:rPr>
          <w:rFonts w:eastAsia="Arial Unicode MS"/>
          <w:spacing w:val="-3"/>
          <w:szCs w:val="24"/>
        </w:rPr>
        <w:t xml:space="preserve">We, the undersigned, declare that: </w:t>
      </w:r>
    </w:p>
    <w:p w:rsidR="00C474B5" w:rsidRPr="00827E77" w:rsidRDefault="00C474B5" w:rsidP="00C474B5">
      <w:pPr>
        <w:widowControl w:val="0"/>
        <w:autoSpaceDE w:val="0"/>
        <w:autoSpaceDN w:val="0"/>
        <w:adjustRightInd w:val="0"/>
        <w:spacing w:line="280" w:lineRule="exact"/>
        <w:rPr>
          <w:rFonts w:eastAsia="Arial Unicode MS"/>
          <w:spacing w:val="-3"/>
          <w:szCs w:val="24"/>
        </w:rPr>
      </w:pPr>
    </w:p>
    <w:p w:rsidR="00C474B5" w:rsidRPr="00827E77" w:rsidRDefault="00C474B5" w:rsidP="00C474B5">
      <w:pPr>
        <w:pStyle w:val="ListParagraph"/>
        <w:widowControl w:val="0"/>
        <w:numPr>
          <w:ilvl w:val="0"/>
          <w:numId w:val="4"/>
        </w:numPr>
        <w:autoSpaceDE w:val="0"/>
        <w:autoSpaceDN w:val="0"/>
        <w:adjustRightInd w:val="0"/>
        <w:spacing w:before="50" w:after="0" w:line="253" w:lineRule="exact"/>
        <w:ind w:left="360" w:right="20"/>
        <w:jc w:val="both"/>
        <w:rPr>
          <w:rFonts w:eastAsia="Arial Unicode MS"/>
          <w:spacing w:val="-2"/>
          <w:szCs w:val="24"/>
        </w:rPr>
      </w:pPr>
      <w:r w:rsidRPr="00827E77">
        <w:rPr>
          <w:rFonts w:eastAsia="Arial Unicode MS"/>
          <w:spacing w:val="-1"/>
          <w:szCs w:val="24"/>
        </w:rPr>
        <w:t xml:space="preserve">We have examined and have no reservations to the Bidding Documents, including Addenda </w:t>
      </w:r>
      <w:r w:rsidRPr="00827E77">
        <w:rPr>
          <w:rFonts w:eastAsia="Arial Unicode MS"/>
          <w:spacing w:val="-5"/>
          <w:szCs w:val="24"/>
        </w:rPr>
        <w:t xml:space="preserve">issued in accordance with Instructions to Bidders (ITB) Clause 9; </w:t>
      </w:r>
    </w:p>
    <w:p w:rsidR="00C474B5" w:rsidRPr="00827E77" w:rsidRDefault="00C474B5" w:rsidP="00C474B5">
      <w:pPr>
        <w:pStyle w:val="ListParagraph"/>
        <w:widowControl w:val="0"/>
        <w:autoSpaceDE w:val="0"/>
        <w:autoSpaceDN w:val="0"/>
        <w:adjustRightInd w:val="0"/>
        <w:spacing w:before="50" w:line="253" w:lineRule="exact"/>
        <w:ind w:left="360" w:right="20"/>
        <w:rPr>
          <w:rFonts w:eastAsia="Arial Unicode MS"/>
          <w:spacing w:val="-2"/>
          <w:szCs w:val="24"/>
        </w:rPr>
      </w:pPr>
    </w:p>
    <w:p w:rsidR="00C474B5" w:rsidRPr="00827E77" w:rsidRDefault="00C474B5" w:rsidP="00C474B5">
      <w:pPr>
        <w:pStyle w:val="ListParagraph"/>
        <w:widowControl w:val="0"/>
        <w:numPr>
          <w:ilvl w:val="0"/>
          <w:numId w:val="4"/>
        </w:numPr>
        <w:autoSpaceDE w:val="0"/>
        <w:autoSpaceDN w:val="0"/>
        <w:adjustRightInd w:val="0"/>
        <w:spacing w:before="50" w:after="0" w:line="253" w:lineRule="exact"/>
        <w:ind w:left="360" w:right="20"/>
        <w:jc w:val="both"/>
        <w:rPr>
          <w:rFonts w:eastAsia="Arial Unicode MS"/>
          <w:spacing w:val="-2"/>
          <w:szCs w:val="24"/>
        </w:rPr>
      </w:pPr>
      <w:r w:rsidRPr="00827E77">
        <w:t xml:space="preserve">We offer to supply in conformity with the Bidding Document and in accordance with the delivery schedule specified in the </w:t>
      </w:r>
      <w:r w:rsidRPr="00827E77">
        <w:rPr>
          <w:b/>
          <w:bCs/>
        </w:rPr>
        <w:t>Section V</w:t>
      </w:r>
      <w:r w:rsidRPr="00827E77">
        <w:t xml:space="preserve"> </w:t>
      </w:r>
      <w:r w:rsidRPr="00827E77">
        <w:rPr>
          <w:b/>
          <w:bCs/>
        </w:rPr>
        <w:t>(</w:t>
      </w:r>
      <w:r w:rsidRPr="00827E77">
        <w:t>Schedule of Requirements</w:t>
      </w:r>
      <w:r w:rsidRPr="00827E77">
        <w:rPr>
          <w:b/>
          <w:bCs/>
        </w:rPr>
        <w:t>)</w:t>
      </w:r>
      <w:r w:rsidRPr="00827E77">
        <w:t xml:space="preserve">, the following Goods and Related Services: </w:t>
      </w:r>
      <w:r w:rsidRPr="00827E77">
        <w:rPr>
          <w:b/>
          <w:bCs/>
          <w:i/>
          <w:iCs/>
          <w:szCs w:val="24"/>
        </w:rPr>
        <w:t>[insert a brief description of the goods and related services]</w:t>
      </w:r>
    </w:p>
    <w:p w:rsidR="00C474B5" w:rsidRPr="00827E77" w:rsidRDefault="00C474B5" w:rsidP="00C474B5">
      <w:pPr>
        <w:widowControl w:val="0"/>
        <w:autoSpaceDE w:val="0"/>
        <w:autoSpaceDN w:val="0"/>
        <w:adjustRightInd w:val="0"/>
        <w:spacing w:line="253" w:lineRule="exact"/>
        <w:ind w:right="20"/>
        <w:rPr>
          <w:rFonts w:eastAsia="Arial Unicode MS"/>
          <w:spacing w:val="-2"/>
          <w:szCs w:val="24"/>
        </w:rPr>
      </w:pPr>
    </w:p>
    <w:p w:rsidR="00C474B5" w:rsidRPr="00827E77" w:rsidRDefault="00C474B5" w:rsidP="00C474B5">
      <w:pPr>
        <w:pStyle w:val="ListParagraph"/>
        <w:rPr>
          <w:rFonts w:eastAsia="Arial Unicode MS"/>
          <w:spacing w:val="-3"/>
          <w:szCs w:val="24"/>
        </w:rPr>
      </w:pPr>
    </w:p>
    <w:p w:rsidR="00C474B5" w:rsidRPr="00827E77" w:rsidRDefault="00C474B5" w:rsidP="00C474B5">
      <w:pPr>
        <w:pStyle w:val="ListParagraph"/>
        <w:widowControl w:val="0"/>
        <w:autoSpaceDE w:val="0"/>
        <w:autoSpaceDN w:val="0"/>
        <w:adjustRightInd w:val="0"/>
        <w:spacing w:before="34" w:line="253" w:lineRule="exact"/>
        <w:ind w:left="360" w:right="20" w:hanging="360"/>
      </w:pPr>
      <w:r w:rsidRPr="00827E77">
        <w:rPr>
          <w:rFonts w:eastAsia="Arial Unicode MS"/>
          <w:spacing w:val="-3"/>
          <w:szCs w:val="24"/>
        </w:rPr>
        <w:t xml:space="preserve">(c) </w:t>
      </w:r>
      <w:r w:rsidRPr="00827E77">
        <w:t>The total price of our Bid, excluding any discounts offered in item (</w:t>
      </w:r>
      <w:r w:rsidRPr="00827E77">
        <w:rPr>
          <w:lang w:eastAsia="ja-JP"/>
        </w:rPr>
        <w:t>d</w:t>
      </w:r>
      <w:r w:rsidRPr="00827E77">
        <w:t>) below, is:</w:t>
      </w:r>
    </w:p>
    <w:p w:rsidR="00C474B5" w:rsidRPr="00827E77" w:rsidRDefault="00C474B5" w:rsidP="00C474B5">
      <w:pPr>
        <w:pStyle w:val="ListParagraph"/>
        <w:widowControl w:val="0"/>
        <w:autoSpaceDE w:val="0"/>
        <w:autoSpaceDN w:val="0"/>
        <w:adjustRightInd w:val="0"/>
        <w:spacing w:before="34" w:line="253" w:lineRule="exact"/>
        <w:ind w:left="360" w:right="20"/>
        <w:rPr>
          <w:b/>
          <w:bCs/>
          <w:i/>
        </w:rPr>
      </w:pPr>
    </w:p>
    <w:p w:rsidR="00C474B5" w:rsidRPr="00827E77" w:rsidRDefault="00C474B5" w:rsidP="00C474B5">
      <w:pPr>
        <w:pStyle w:val="ListParagraph"/>
        <w:widowControl w:val="0"/>
        <w:autoSpaceDE w:val="0"/>
        <w:autoSpaceDN w:val="0"/>
        <w:adjustRightInd w:val="0"/>
        <w:spacing w:before="34" w:line="253" w:lineRule="exact"/>
        <w:ind w:left="360" w:right="20"/>
        <w:rPr>
          <w:b/>
          <w:bCs/>
          <w:i/>
        </w:rPr>
      </w:pPr>
      <w:r w:rsidRPr="00827E77">
        <w:rPr>
          <w:b/>
          <w:bCs/>
          <w:i/>
        </w:rPr>
        <w:t>[</w:t>
      </w:r>
      <w:proofErr w:type="spellStart"/>
      <w:r w:rsidRPr="00827E77">
        <w:rPr>
          <w:b/>
          <w:bCs/>
          <w:i/>
        </w:rPr>
        <w:t>Incase</w:t>
      </w:r>
      <w:proofErr w:type="spellEnd"/>
      <w:r w:rsidRPr="00827E77">
        <w:rPr>
          <w:b/>
          <w:bCs/>
          <w:i/>
        </w:rPr>
        <w:t xml:space="preserve"> of only one lot/package,</w:t>
      </w:r>
      <w:r w:rsidRPr="00827E77" w:rsidDel="00F8726E">
        <w:rPr>
          <w:b/>
          <w:bCs/>
          <w:i/>
        </w:rPr>
        <w:t xml:space="preserve"> </w:t>
      </w:r>
      <w:r w:rsidRPr="00827E77">
        <w:rPr>
          <w:b/>
          <w:bCs/>
          <w:i/>
        </w:rPr>
        <w:t xml:space="preserve">insert the total </w:t>
      </w:r>
      <w:r w:rsidRPr="00827E77">
        <w:rPr>
          <w:rFonts w:hint="eastAsia"/>
          <w:b/>
          <w:bCs/>
          <w:i/>
          <w:lang w:eastAsia="ja-JP"/>
        </w:rPr>
        <w:t>B</w:t>
      </w:r>
      <w:r w:rsidRPr="00827E77">
        <w:rPr>
          <w:b/>
          <w:bCs/>
          <w:i/>
        </w:rPr>
        <w:t xml:space="preserve">id </w:t>
      </w:r>
      <w:r w:rsidRPr="00827E77">
        <w:rPr>
          <w:rFonts w:hint="eastAsia"/>
          <w:b/>
          <w:bCs/>
          <w:i/>
          <w:lang w:eastAsia="ja-JP"/>
        </w:rPr>
        <w:t>P</w:t>
      </w:r>
      <w:r w:rsidRPr="00827E77">
        <w:rPr>
          <w:b/>
          <w:bCs/>
          <w:i/>
        </w:rPr>
        <w:t>rice in words and figures];</w:t>
      </w:r>
    </w:p>
    <w:p w:rsidR="00C474B5" w:rsidRPr="00827E77" w:rsidRDefault="00C474B5" w:rsidP="00C474B5">
      <w:pPr>
        <w:pStyle w:val="ListParagraph"/>
        <w:widowControl w:val="0"/>
        <w:autoSpaceDE w:val="0"/>
        <w:autoSpaceDN w:val="0"/>
        <w:adjustRightInd w:val="0"/>
        <w:spacing w:before="34" w:line="253" w:lineRule="exact"/>
        <w:ind w:left="360" w:right="20"/>
        <w:rPr>
          <w:b/>
          <w:i/>
        </w:rPr>
      </w:pPr>
    </w:p>
    <w:p w:rsidR="00C474B5" w:rsidRPr="00827E77" w:rsidRDefault="00C474B5" w:rsidP="00C474B5">
      <w:pPr>
        <w:pStyle w:val="ListParagraph"/>
        <w:widowControl w:val="0"/>
        <w:autoSpaceDE w:val="0"/>
        <w:autoSpaceDN w:val="0"/>
        <w:adjustRightInd w:val="0"/>
        <w:spacing w:before="34" w:line="253" w:lineRule="exact"/>
        <w:ind w:left="360" w:right="20"/>
        <w:rPr>
          <w:rFonts w:eastAsia="Arial Unicode MS"/>
          <w:b/>
          <w:i/>
          <w:spacing w:val="-3"/>
          <w:szCs w:val="24"/>
        </w:rPr>
      </w:pPr>
      <w:r w:rsidRPr="00827E77">
        <w:rPr>
          <w:b/>
          <w:i/>
        </w:rPr>
        <w:t>[</w:t>
      </w:r>
      <w:proofErr w:type="spellStart"/>
      <w:r w:rsidRPr="00827E77">
        <w:rPr>
          <w:b/>
          <w:i/>
        </w:rPr>
        <w:t>Incase</w:t>
      </w:r>
      <w:proofErr w:type="spellEnd"/>
      <w:r w:rsidRPr="00827E77">
        <w:rPr>
          <w:b/>
          <w:i/>
        </w:rPr>
        <w:t xml:space="preserve"> of multiple lots/packages, insert the total price of each</w:t>
      </w:r>
      <w:r w:rsidRPr="00827E77">
        <w:rPr>
          <w:b/>
          <w:i/>
          <w:lang w:eastAsia="ja-JP"/>
        </w:rPr>
        <w:t xml:space="preserve"> lot/package</w:t>
      </w:r>
      <w:r w:rsidRPr="00827E77">
        <w:rPr>
          <w:rFonts w:hint="eastAsia"/>
          <w:b/>
          <w:i/>
          <w:lang w:eastAsia="ja-JP"/>
        </w:rPr>
        <w:t>]</w:t>
      </w:r>
    </w:p>
    <w:p w:rsidR="00C474B5" w:rsidRPr="00827E77" w:rsidRDefault="00C474B5" w:rsidP="00C474B5">
      <w:pPr>
        <w:pStyle w:val="ListParagraph"/>
        <w:spacing w:after="200" w:line="276" w:lineRule="auto"/>
        <w:ind w:left="0"/>
        <w:rPr>
          <w:rFonts w:eastAsia="Arial Unicode MS"/>
          <w:spacing w:val="-4"/>
          <w:szCs w:val="24"/>
        </w:rPr>
      </w:pPr>
      <w:r w:rsidRPr="00827E77">
        <w:rPr>
          <w:rFonts w:eastAsia="Arial Unicode MS"/>
          <w:spacing w:val="-4"/>
          <w:szCs w:val="24"/>
        </w:rPr>
        <w:t xml:space="preserve"> </w:t>
      </w:r>
    </w:p>
    <w:p w:rsidR="00C474B5" w:rsidRPr="00827E77" w:rsidRDefault="00C474B5" w:rsidP="00C474B5">
      <w:pPr>
        <w:pStyle w:val="ListParagraph"/>
        <w:widowControl w:val="0"/>
        <w:autoSpaceDE w:val="0"/>
        <w:autoSpaceDN w:val="0"/>
        <w:adjustRightInd w:val="0"/>
        <w:spacing w:before="34" w:line="253" w:lineRule="exact"/>
        <w:ind w:left="0" w:right="20"/>
        <w:rPr>
          <w:rFonts w:eastAsia="Arial Unicode MS"/>
          <w:spacing w:val="-3"/>
          <w:szCs w:val="24"/>
        </w:rPr>
      </w:pPr>
      <w:r w:rsidRPr="00827E77">
        <w:rPr>
          <w:rFonts w:eastAsia="Arial Unicode MS"/>
          <w:spacing w:val="-3"/>
          <w:szCs w:val="24"/>
        </w:rPr>
        <w:t xml:space="preserve">(d) </w:t>
      </w:r>
      <w:r w:rsidRPr="00827E77">
        <w:t>The discounts offered and the methodology for their application are:</w:t>
      </w:r>
    </w:p>
    <w:p w:rsidR="00C474B5" w:rsidRPr="00827E77" w:rsidRDefault="00C474B5" w:rsidP="00C474B5">
      <w:pPr>
        <w:pStyle w:val="ListParagraph"/>
        <w:ind w:left="360"/>
      </w:pPr>
    </w:p>
    <w:p w:rsidR="00C474B5" w:rsidRPr="00827E77" w:rsidRDefault="00C474B5" w:rsidP="00C474B5">
      <w:pPr>
        <w:pStyle w:val="ListParagraph"/>
        <w:ind w:left="360"/>
      </w:pPr>
      <w:r w:rsidRPr="00827E77">
        <w:t>The discounts offered are:</w:t>
      </w:r>
      <w:r w:rsidRPr="00827E77">
        <w:rPr>
          <w:lang w:eastAsia="ja-JP"/>
        </w:rPr>
        <w:t xml:space="preserve"> </w:t>
      </w:r>
      <w:r w:rsidRPr="00827E77">
        <w:rPr>
          <w:b/>
          <w:bCs/>
          <w:i/>
          <w:iCs/>
        </w:rPr>
        <w:t>[</w:t>
      </w:r>
      <w:r w:rsidRPr="00827E77">
        <w:rPr>
          <w:rFonts w:hint="eastAsia"/>
          <w:b/>
          <w:bCs/>
          <w:i/>
          <w:iCs/>
          <w:lang w:eastAsia="ja-JP"/>
        </w:rPr>
        <w:t>s</w:t>
      </w:r>
      <w:r w:rsidRPr="00827E77">
        <w:rPr>
          <w:b/>
          <w:bCs/>
          <w:i/>
          <w:iCs/>
        </w:rPr>
        <w:t>pecify in detail each discount offered]</w:t>
      </w:r>
    </w:p>
    <w:p w:rsidR="00C474B5" w:rsidRPr="00827E77" w:rsidRDefault="00C474B5" w:rsidP="00C474B5">
      <w:pPr>
        <w:pStyle w:val="ListParagraph"/>
        <w:rPr>
          <w:lang w:eastAsia="ja-JP"/>
        </w:rPr>
      </w:pPr>
    </w:p>
    <w:p w:rsidR="00C474B5" w:rsidRPr="00827E77" w:rsidRDefault="00C474B5" w:rsidP="00C474B5">
      <w:pPr>
        <w:pStyle w:val="ListParagraph"/>
        <w:ind w:left="360"/>
        <w:rPr>
          <w:iCs/>
          <w:lang w:eastAsia="ja-JP"/>
        </w:rPr>
      </w:pPr>
      <w:r w:rsidRPr="00827E77">
        <w:rPr>
          <w:lang w:eastAsia="ja-JP"/>
        </w:rPr>
        <w:t>T</w:t>
      </w:r>
      <w:r w:rsidRPr="00827E77">
        <w:t>he exact method of calculations to determine the net price after application of discounts is shown below:</w:t>
      </w:r>
      <w:r w:rsidRPr="00827E77">
        <w:rPr>
          <w:lang w:eastAsia="ja-JP"/>
        </w:rPr>
        <w:t xml:space="preserve"> </w:t>
      </w:r>
      <w:r w:rsidRPr="00827E77">
        <w:rPr>
          <w:b/>
          <w:bCs/>
          <w:i/>
          <w:iCs/>
        </w:rPr>
        <w:t>[</w:t>
      </w:r>
      <w:r w:rsidRPr="00827E77">
        <w:rPr>
          <w:rFonts w:hint="eastAsia"/>
          <w:b/>
          <w:bCs/>
          <w:i/>
          <w:iCs/>
          <w:lang w:eastAsia="ja-JP"/>
        </w:rPr>
        <w:t>s</w:t>
      </w:r>
      <w:r w:rsidRPr="00827E77">
        <w:rPr>
          <w:b/>
          <w:bCs/>
          <w:i/>
          <w:iCs/>
        </w:rPr>
        <w:t>pecify in detail the method that shall be used to apply the discounts]</w:t>
      </w:r>
      <w:r w:rsidRPr="00827E77">
        <w:rPr>
          <w:rFonts w:hint="eastAsia"/>
          <w:iCs/>
          <w:lang w:eastAsia="ja-JP"/>
        </w:rPr>
        <w:t>;</w:t>
      </w:r>
    </w:p>
    <w:p w:rsidR="00C474B5" w:rsidRPr="00827E77" w:rsidRDefault="00C474B5" w:rsidP="00C474B5">
      <w:pPr>
        <w:pStyle w:val="ListParagraph"/>
        <w:ind w:left="360"/>
        <w:rPr>
          <w:rFonts w:eastAsia="Arial Unicode MS"/>
          <w:spacing w:val="-4"/>
          <w:szCs w:val="24"/>
        </w:rPr>
      </w:pPr>
    </w:p>
    <w:p w:rsidR="00C474B5" w:rsidRPr="00827E77" w:rsidRDefault="00C474B5" w:rsidP="00C474B5">
      <w:pPr>
        <w:pStyle w:val="ListParagraph"/>
        <w:widowControl w:val="0"/>
        <w:tabs>
          <w:tab w:val="left" w:pos="1170"/>
        </w:tabs>
        <w:autoSpaceDE w:val="0"/>
        <w:autoSpaceDN w:val="0"/>
        <w:adjustRightInd w:val="0"/>
        <w:spacing w:before="34" w:line="253" w:lineRule="exact"/>
        <w:ind w:left="360" w:right="20" w:hanging="360"/>
        <w:rPr>
          <w:rFonts w:eastAsia="Arial Unicode MS"/>
          <w:bCs/>
          <w:iCs/>
          <w:spacing w:val="-3"/>
          <w:szCs w:val="24"/>
        </w:rPr>
      </w:pPr>
      <w:r w:rsidRPr="00827E77">
        <w:rPr>
          <w:rFonts w:eastAsia="Arial Unicode MS"/>
          <w:spacing w:val="-4"/>
          <w:szCs w:val="24"/>
        </w:rPr>
        <w:t xml:space="preserve">(e) Our bid shall be valid for a period </w:t>
      </w:r>
      <w:proofErr w:type="gramStart"/>
      <w:r w:rsidRPr="00827E77">
        <w:rPr>
          <w:rFonts w:eastAsia="Arial Unicode MS"/>
          <w:spacing w:val="-4"/>
          <w:szCs w:val="24"/>
        </w:rPr>
        <w:t xml:space="preserve">of  </w:t>
      </w:r>
      <w:r w:rsidRPr="00827E77">
        <w:rPr>
          <w:rFonts w:eastAsia="Arial Unicode MS"/>
          <w:b/>
          <w:i/>
          <w:spacing w:val="-4"/>
          <w:szCs w:val="24"/>
        </w:rPr>
        <w:t>[</w:t>
      </w:r>
      <w:proofErr w:type="gramEnd"/>
      <w:r w:rsidRPr="00827E77">
        <w:rPr>
          <w:rFonts w:eastAsia="Arial Unicode MS"/>
          <w:b/>
          <w:i/>
          <w:spacing w:val="-4"/>
          <w:szCs w:val="24"/>
        </w:rPr>
        <w:t>insert validity period as specified in ITB 20.1]</w:t>
      </w:r>
      <w:r w:rsidRPr="00827E77">
        <w:rPr>
          <w:rFonts w:eastAsia="Arial Unicode MS"/>
          <w:spacing w:val="-4"/>
          <w:szCs w:val="24"/>
        </w:rPr>
        <w:t xml:space="preserve">  days </w:t>
      </w:r>
      <w:r w:rsidRPr="00827E77">
        <w:rPr>
          <w:rFonts w:eastAsia="Arial Unicode MS"/>
          <w:spacing w:val="-3"/>
          <w:szCs w:val="24"/>
        </w:rPr>
        <w:t xml:space="preserve">from the </w:t>
      </w:r>
      <w:r w:rsidRPr="00827E77">
        <w:rPr>
          <w:rFonts w:eastAsia="Arial Unicode MS"/>
          <w:spacing w:val="-4"/>
          <w:szCs w:val="24"/>
        </w:rPr>
        <w:t xml:space="preserve">date fixed for the bid submission </w:t>
      </w:r>
      <w:r w:rsidRPr="00827E77">
        <w:rPr>
          <w:rFonts w:eastAsia="Arial Unicode MS"/>
          <w:bCs/>
          <w:iCs/>
          <w:spacing w:val="-4"/>
          <w:szCs w:val="24"/>
        </w:rPr>
        <w:t xml:space="preserve">deadline in accordance with the Bidding Documents, and </w:t>
      </w:r>
      <w:r w:rsidRPr="00827E77">
        <w:rPr>
          <w:rFonts w:eastAsia="Arial Unicode MS"/>
          <w:bCs/>
          <w:iCs/>
          <w:spacing w:val="-3"/>
          <w:szCs w:val="24"/>
        </w:rPr>
        <w:t xml:space="preserve">it shall  </w:t>
      </w:r>
      <w:r w:rsidRPr="00827E77">
        <w:rPr>
          <w:rFonts w:eastAsia="Arial Unicode MS"/>
          <w:bCs/>
          <w:iCs/>
          <w:spacing w:val="-4"/>
          <w:szCs w:val="24"/>
        </w:rPr>
        <w:t>remain binding upon us and may be accepted at any time before the expiration of that per</w:t>
      </w:r>
      <w:r w:rsidRPr="00827E77">
        <w:rPr>
          <w:rFonts w:eastAsia="Arial Unicode MS"/>
          <w:bCs/>
          <w:iCs/>
          <w:spacing w:val="-3"/>
          <w:szCs w:val="24"/>
        </w:rPr>
        <w:t>iod;</w:t>
      </w:r>
    </w:p>
    <w:p w:rsidR="00C474B5" w:rsidRPr="00827E77" w:rsidRDefault="00C474B5" w:rsidP="00C474B5">
      <w:pPr>
        <w:pStyle w:val="ListParagraph"/>
        <w:rPr>
          <w:rFonts w:eastAsia="Arial Unicode MS"/>
          <w:spacing w:val="-3"/>
          <w:szCs w:val="24"/>
        </w:rPr>
      </w:pPr>
    </w:p>
    <w:p w:rsidR="00C474B5" w:rsidRPr="00827E77" w:rsidRDefault="00C474B5" w:rsidP="00C474B5">
      <w:pPr>
        <w:pStyle w:val="ListParagraph"/>
        <w:widowControl w:val="0"/>
        <w:autoSpaceDE w:val="0"/>
        <w:autoSpaceDN w:val="0"/>
        <w:adjustRightInd w:val="0"/>
        <w:spacing w:before="34" w:line="253" w:lineRule="exact"/>
        <w:ind w:left="360" w:right="20" w:hanging="360"/>
        <w:rPr>
          <w:rFonts w:eastAsia="Arial Unicode MS"/>
          <w:bCs/>
          <w:iCs/>
          <w:spacing w:val="-3"/>
          <w:szCs w:val="24"/>
        </w:rPr>
      </w:pPr>
      <w:r w:rsidRPr="00827E77">
        <w:rPr>
          <w:rFonts w:eastAsia="Arial Unicode MS"/>
          <w:spacing w:val="-3"/>
          <w:szCs w:val="24"/>
        </w:rPr>
        <w:t>(f) I</w:t>
      </w:r>
      <w:r w:rsidRPr="00827E77">
        <w:rPr>
          <w:rFonts w:eastAsia="Arial Unicode MS"/>
          <w:spacing w:val="-3"/>
          <w:w w:val="102"/>
          <w:szCs w:val="24"/>
        </w:rPr>
        <w:t xml:space="preserve">f </w:t>
      </w:r>
      <w:r w:rsidRPr="00827E77">
        <w:rPr>
          <w:rFonts w:eastAsia="Arial Unicode MS"/>
          <w:spacing w:val="-4"/>
          <w:w w:val="102"/>
          <w:szCs w:val="24"/>
        </w:rPr>
        <w:t xml:space="preserve">our bid is accepted, we commit to </w:t>
      </w:r>
      <w:r w:rsidRPr="00827E77">
        <w:rPr>
          <w:rFonts w:eastAsia="Arial Unicode MS"/>
          <w:bCs/>
          <w:iCs/>
          <w:spacing w:val="-4"/>
          <w:w w:val="102"/>
          <w:szCs w:val="24"/>
        </w:rPr>
        <w:t xml:space="preserve">obtain a performance security in accordance with the </w:t>
      </w:r>
      <w:r w:rsidRPr="00827E77">
        <w:rPr>
          <w:rFonts w:eastAsia="Arial Unicode MS"/>
          <w:bCs/>
          <w:iCs/>
          <w:spacing w:val="-4"/>
          <w:szCs w:val="24"/>
        </w:rPr>
        <w:t>B</w:t>
      </w:r>
      <w:r w:rsidRPr="00827E77">
        <w:rPr>
          <w:rFonts w:eastAsia="Arial Unicode MS"/>
          <w:bCs/>
          <w:iCs/>
          <w:spacing w:val="-3"/>
          <w:szCs w:val="24"/>
        </w:rPr>
        <w:t>idding Doc</w:t>
      </w:r>
      <w:r w:rsidRPr="00827E77">
        <w:rPr>
          <w:rFonts w:eastAsia="Arial Unicode MS"/>
          <w:bCs/>
          <w:iCs/>
          <w:spacing w:val="-4"/>
          <w:szCs w:val="24"/>
        </w:rPr>
        <w:t xml:space="preserve">ument; </w:t>
      </w:r>
    </w:p>
    <w:p w:rsidR="00C474B5" w:rsidRPr="00827E77" w:rsidRDefault="00C474B5" w:rsidP="00C474B5">
      <w:pPr>
        <w:pStyle w:val="ListParagraph"/>
        <w:ind w:left="0"/>
        <w:rPr>
          <w:rFonts w:eastAsia="Arial Unicode MS"/>
          <w:spacing w:val="-4"/>
          <w:szCs w:val="24"/>
        </w:rPr>
      </w:pPr>
    </w:p>
    <w:p w:rsidR="00C474B5" w:rsidRPr="00827E77" w:rsidRDefault="00C474B5" w:rsidP="00C474B5">
      <w:pPr>
        <w:pStyle w:val="ListParagraph"/>
        <w:widowControl w:val="0"/>
        <w:autoSpaceDE w:val="0"/>
        <w:autoSpaceDN w:val="0"/>
        <w:adjustRightInd w:val="0"/>
        <w:spacing w:before="34" w:line="253" w:lineRule="exact"/>
        <w:ind w:left="360" w:right="20" w:hanging="360"/>
        <w:rPr>
          <w:rFonts w:eastAsia="Arial Unicode MS"/>
          <w:spacing w:val="-3"/>
          <w:szCs w:val="24"/>
        </w:rPr>
      </w:pPr>
      <w:r w:rsidRPr="00827E77">
        <w:rPr>
          <w:rFonts w:eastAsia="Arial Unicode MS"/>
          <w:spacing w:val="-4"/>
          <w:szCs w:val="24"/>
        </w:rPr>
        <w:t xml:space="preserve">(g) We understand that this bid, </w:t>
      </w:r>
      <w:r w:rsidRPr="00827E77">
        <w:rPr>
          <w:rFonts w:eastAsia="Arial Unicode MS"/>
          <w:iCs/>
          <w:spacing w:val="-4"/>
          <w:szCs w:val="24"/>
        </w:rPr>
        <w:t>together with your written acceptance thereof</w:t>
      </w:r>
      <w:r w:rsidRPr="00827E77">
        <w:rPr>
          <w:rFonts w:eastAsia="Arial Unicode MS"/>
          <w:i/>
          <w:spacing w:val="-4"/>
          <w:szCs w:val="24"/>
        </w:rPr>
        <w:t xml:space="preserve"> </w:t>
      </w:r>
      <w:r w:rsidRPr="00827E77">
        <w:rPr>
          <w:rFonts w:eastAsia="Arial Unicode MS"/>
          <w:iCs/>
          <w:spacing w:val="-4"/>
          <w:szCs w:val="24"/>
        </w:rPr>
        <w:t>in</w:t>
      </w:r>
      <w:r w:rsidRPr="00827E77">
        <w:rPr>
          <w:rFonts w:eastAsia="Arial Unicode MS"/>
          <w:spacing w:val="-4"/>
          <w:szCs w:val="24"/>
        </w:rPr>
        <w:t xml:space="preserve">cluded </w:t>
      </w:r>
      <w:r w:rsidRPr="00827E77">
        <w:rPr>
          <w:rFonts w:eastAsia="Arial Unicode MS"/>
          <w:bCs/>
          <w:spacing w:val="-4"/>
          <w:szCs w:val="24"/>
        </w:rPr>
        <w:t>i</w:t>
      </w:r>
      <w:r w:rsidRPr="00827E77">
        <w:rPr>
          <w:rFonts w:eastAsia="Arial Unicode MS"/>
          <w:spacing w:val="-3"/>
          <w:szCs w:val="24"/>
        </w:rPr>
        <w:t xml:space="preserve">n your notification of award, shall constitute a binding contract between us, until a formal contract is </w:t>
      </w:r>
      <w:r w:rsidRPr="00827E77">
        <w:rPr>
          <w:rFonts w:eastAsia="Arial Unicode MS"/>
          <w:spacing w:val="-4"/>
          <w:szCs w:val="24"/>
        </w:rPr>
        <w:t xml:space="preserve">prepared and executed; </w:t>
      </w:r>
    </w:p>
    <w:p w:rsidR="00C474B5" w:rsidRPr="00827E77" w:rsidRDefault="00C474B5" w:rsidP="00C474B5">
      <w:pPr>
        <w:pStyle w:val="ListParagraph"/>
        <w:widowControl w:val="0"/>
        <w:autoSpaceDE w:val="0"/>
        <w:autoSpaceDN w:val="0"/>
        <w:adjustRightInd w:val="0"/>
        <w:spacing w:before="34" w:line="253" w:lineRule="exact"/>
        <w:ind w:left="360" w:right="20"/>
        <w:rPr>
          <w:rFonts w:eastAsia="Arial Unicode MS"/>
          <w:spacing w:val="-3"/>
          <w:szCs w:val="24"/>
        </w:rPr>
      </w:pPr>
    </w:p>
    <w:p w:rsidR="00C474B5" w:rsidRPr="00827E77" w:rsidRDefault="00C474B5" w:rsidP="00C474B5">
      <w:pPr>
        <w:pStyle w:val="ListParagraph"/>
        <w:widowControl w:val="0"/>
        <w:autoSpaceDE w:val="0"/>
        <w:autoSpaceDN w:val="0"/>
        <w:adjustRightInd w:val="0"/>
        <w:spacing w:before="34" w:line="253" w:lineRule="exact"/>
        <w:ind w:left="360" w:right="20" w:hanging="360"/>
        <w:rPr>
          <w:rFonts w:eastAsia="Arial Unicode MS"/>
          <w:spacing w:val="-3"/>
          <w:szCs w:val="24"/>
        </w:rPr>
      </w:pPr>
      <w:r w:rsidRPr="00827E77">
        <w:rPr>
          <w:rFonts w:eastAsia="Arial Unicode MS"/>
          <w:spacing w:val="-2"/>
          <w:szCs w:val="24"/>
        </w:rPr>
        <w:t xml:space="preserve">(h) We understand that you are not bound to accept the lowest evaluated bid or any other bid that </w:t>
      </w:r>
      <w:r w:rsidRPr="00827E77">
        <w:rPr>
          <w:rFonts w:eastAsia="Arial Unicode MS"/>
          <w:spacing w:val="-5"/>
          <w:szCs w:val="24"/>
        </w:rPr>
        <w:t xml:space="preserve">you may receive;  </w:t>
      </w:r>
    </w:p>
    <w:p w:rsidR="00C474B5" w:rsidRPr="00827E77" w:rsidRDefault="00C474B5" w:rsidP="00C474B5">
      <w:pPr>
        <w:pStyle w:val="ListParagraph"/>
        <w:ind w:left="0"/>
        <w:rPr>
          <w:rFonts w:eastAsia="Arial Unicode MS"/>
          <w:spacing w:val="-3"/>
          <w:szCs w:val="24"/>
        </w:rPr>
      </w:pPr>
    </w:p>
    <w:p w:rsidR="00C474B5" w:rsidRPr="00827E77" w:rsidRDefault="00C474B5" w:rsidP="00C474B5">
      <w:pPr>
        <w:pStyle w:val="ListParagraph"/>
        <w:widowControl w:val="0"/>
        <w:autoSpaceDE w:val="0"/>
        <w:autoSpaceDN w:val="0"/>
        <w:adjustRightInd w:val="0"/>
        <w:spacing w:before="34" w:line="253" w:lineRule="exact"/>
        <w:ind w:left="450" w:right="20" w:hanging="450"/>
        <w:rPr>
          <w:rFonts w:eastAsia="Arial Unicode MS"/>
          <w:spacing w:val="-3"/>
          <w:szCs w:val="24"/>
        </w:rPr>
      </w:pPr>
      <w:r w:rsidRPr="00827E77">
        <w:rPr>
          <w:rFonts w:eastAsia="Arial Unicode MS"/>
          <w:spacing w:val="-3"/>
          <w:szCs w:val="24"/>
        </w:rPr>
        <w:t>(</w:t>
      </w:r>
      <w:proofErr w:type="spellStart"/>
      <w:r w:rsidRPr="00827E77">
        <w:rPr>
          <w:rFonts w:eastAsia="Arial Unicode MS"/>
          <w:spacing w:val="-3"/>
          <w:szCs w:val="24"/>
        </w:rPr>
        <w:t>i</w:t>
      </w:r>
      <w:proofErr w:type="spellEnd"/>
      <w:r w:rsidRPr="00827E77">
        <w:rPr>
          <w:rFonts w:eastAsia="Arial Unicode MS"/>
          <w:spacing w:val="-3"/>
          <w:szCs w:val="24"/>
        </w:rPr>
        <w:t xml:space="preserve">) We agree to permit the Employer/DP or its representative to inspect our accounts and records and </w:t>
      </w:r>
      <w:r w:rsidRPr="00827E77">
        <w:rPr>
          <w:rFonts w:eastAsia="Arial Unicode MS"/>
          <w:spacing w:val="-2"/>
          <w:szCs w:val="24"/>
        </w:rPr>
        <w:t xml:space="preserve">other documents relating to the bid submission and to have them audited by auditors appointed </w:t>
      </w:r>
      <w:r w:rsidRPr="00827E77">
        <w:rPr>
          <w:rFonts w:eastAsia="Arial Unicode MS"/>
          <w:spacing w:val="-3"/>
          <w:szCs w:val="24"/>
        </w:rPr>
        <w:t xml:space="preserve">by the Employer. </w:t>
      </w:r>
    </w:p>
    <w:p w:rsidR="00C474B5" w:rsidRPr="00827E77" w:rsidRDefault="00C474B5" w:rsidP="00C474B5">
      <w:pPr>
        <w:pStyle w:val="ListParagraph"/>
        <w:widowControl w:val="0"/>
        <w:autoSpaceDE w:val="0"/>
        <w:autoSpaceDN w:val="0"/>
        <w:adjustRightInd w:val="0"/>
        <w:spacing w:before="34" w:line="253" w:lineRule="exact"/>
        <w:ind w:left="450" w:right="20" w:hanging="450"/>
        <w:rPr>
          <w:rFonts w:eastAsia="Arial Unicode MS"/>
          <w:spacing w:val="-3"/>
          <w:szCs w:val="24"/>
        </w:rPr>
      </w:pPr>
    </w:p>
    <w:p w:rsidR="00C474B5" w:rsidRPr="00827E77" w:rsidRDefault="00C474B5" w:rsidP="00C474B5">
      <w:pPr>
        <w:pStyle w:val="ListParagraph"/>
        <w:widowControl w:val="0"/>
        <w:autoSpaceDE w:val="0"/>
        <w:autoSpaceDN w:val="0"/>
        <w:adjustRightInd w:val="0"/>
        <w:spacing w:before="34" w:line="253" w:lineRule="exact"/>
        <w:ind w:left="450" w:right="20" w:hanging="450"/>
        <w:rPr>
          <w:rFonts w:eastAsia="Arial Unicode MS"/>
          <w:spacing w:val="-3"/>
          <w:szCs w:val="24"/>
        </w:rPr>
      </w:pPr>
      <w:r w:rsidRPr="00827E77">
        <w:rPr>
          <w:szCs w:val="24"/>
          <w:lang w:val="en-PH"/>
        </w:rPr>
        <w:t>(j) We confirm and stand by our commitments and other declarations made in connection with the submission of our Letter of Technical Bid.</w:t>
      </w:r>
    </w:p>
    <w:p w:rsidR="00C474B5" w:rsidRPr="00827E77" w:rsidRDefault="00C474B5" w:rsidP="00C474B5">
      <w:pPr>
        <w:widowControl w:val="0"/>
        <w:autoSpaceDE w:val="0"/>
        <w:autoSpaceDN w:val="0"/>
        <w:adjustRightInd w:val="0"/>
        <w:spacing w:before="157" w:line="480" w:lineRule="auto"/>
        <w:rPr>
          <w:rFonts w:eastAsia="Arial Unicode MS"/>
          <w:spacing w:val="-5"/>
          <w:szCs w:val="24"/>
        </w:rPr>
      </w:pPr>
    </w:p>
    <w:p w:rsidR="00C474B5" w:rsidRPr="00827E77" w:rsidRDefault="00C474B5" w:rsidP="00C474B5">
      <w:pPr>
        <w:widowControl w:val="0"/>
        <w:autoSpaceDE w:val="0"/>
        <w:autoSpaceDN w:val="0"/>
        <w:adjustRightInd w:val="0"/>
        <w:spacing w:before="157" w:line="480" w:lineRule="auto"/>
        <w:rPr>
          <w:rFonts w:eastAsia="Arial Unicode MS"/>
          <w:spacing w:val="-5"/>
          <w:szCs w:val="24"/>
        </w:rPr>
      </w:pPr>
      <w:r w:rsidRPr="00827E77">
        <w:rPr>
          <w:rFonts w:eastAsia="Arial Unicode MS"/>
          <w:spacing w:val="-5"/>
          <w:szCs w:val="24"/>
        </w:rPr>
        <w:t>Name: ..............................................................................................</w:t>
      </w:r>
    </w:p>
    <w:p w:rsidR="00C474B5" w:rsidRPr="00827E77" w:rsidRDefault="00C474B5" w:rsidP="00C474B5">
      <w:pPr>
        <w:widowControl w:val="0"/>
        <w:autoSpaceDE w:val="0"/>
        <w:autoSpaceDN w:val="0"/>
        <w:adjustRightInd w:val="0"/>
        <w:spacing w:before="157" w:line="480" w:lineRule="auto"/>
        <w:rPr>
          <w:rFonts w:eastAsia="Arial Unicode MS"/>
          <w:spacing w:val="-5"/>
          <w:szCs w:val="24"/>
        </w:rPr>
      </w:pPr>
      <w:r w:rsidRPr="00827E77">
        <w:rPr>
          <w:rFonts w:eastAsia="Arial Unicode MS"/>
          <w:spacing w:val="-5"/>
          <w:szCs w:val="24"/>
        </w:rPr>
        <w:t>In the capacity of.............................................................................</w:t>
      </w:r>
    </w:p>
    <w:p w:rsidR="00C474B5" w:rsidRPr="00827E77" w:rsidRDefault="00C474B5" w:rsidP="00C474B5">
      <w:pPr>
        <w:widowControl w:val="0"/>
        <w:autoSpaceDE w:val="0"/>
        <w:autoSpaceDN w:val="0"/>
        <w:adjustRightInd w:val="0"/>
        <w:spacing w:before="19" w:line="480" w:lineRule="auto"/>
        <w:ind w:right="20"/>
        <w:rPr>
          <w:rFonts w:eastAsia="Arial Unicode MS"/>
          <w:spacing w:val="-8"/>
          <w:szCs w:val="24"/>
        </w:rPr>
      </w:pPr>
      <w:r w:rsidRPr="00827E77">
        <w:rPr>
          <w:rFonts w:eastAsia="Arial Unicode MS"/>
          <w:spacing w:val="-8"/>
          <w:szCs w:val="24"/>
        </w:rPr>
        <w:t>Signed   …………………………………………………………...</w:t>
      </w:r>
    </w:p>
    <w:p w:rsidR="00C474B5" w:rsidRPr="00827E77" w:rsidRDefault="00C474B5" w:rsidP="00C474B5">
      <w:pPr>
        <w:widowControl w:val="0"/>
        <w:autoSpaceDE w:val="0"/>
        <w:autoSpaceDN w:val="0"/>
        <w:adjustRightInd w:val="0"/>
        <w:spacing w:line="480" w:lineRule="auto"/>
        <w:ind w:right="20"/>
        <w:rPr>
          <w:rFonts w:eastAsia="Arial Unicode MS"/>
          <w:spacing w:val="-5"/>
          <w:szCs w:val="24"/>
        </w:rPr>
      </w:pPr>
      <w:r w:rsidRPr="00827E77">
        <w:rPr>
          <w:rFonts w:eastAsia="Arial Unicode MS"/>
          <w:spacing w:val="-5"/>
          <w:szCs w:val="24"/>
        </w:rPr>
        <w:t>Duly authorized to sign the Bid for and on behalf of…………</w:t>
      </w:r>
    </w:p>
    <w:p w:rsidR="00C474B5" w:rsidRPr="00827E77" w:rsidRDefault="00C474B5" w:rsidP="00C474B5">
      <w:pPr>
        <w:tabs>
          <w:tab w:val="right" w:pos="9000"/>
        </w:tabs>
        <w:spacing w:after="240"/>
        <w:rPr>
          <w:szCs w:val="24"/>
        </w:rPr>
      </w:pPr>
      <w:r w:rsidRPr="00827E77">
        <w:rPr>
          <w:rFonts w:eastAsia="Arial Unicode MS"/>
          <w:spacing w:val="-5"/>
          <w:szCs w:val="24"/>
        </w:rPr>
        <w:t>Date…………………………………………………………....</w:t>
      </w:r>
    </w:p>
    <w:p w:rsidR="00C474B5" w:rsidRDefault="00C474B5" w:rsidP="00C474B5">
      <w:pPr>
        <w:tabs>
          <w:tab w:val="right" w:pos="9000"/>
        </w:tabs>
        <w:spacing w:after="240"/>
      </w:pPr>
    </w:p>
    <w:p w:rsidR="00C474B5" w:rsidRDefault="00C474B5" w:rsidP="00C474B5">
      <w:pPr>
        <w:tabs>
          <w:tab w:val="right" w:pos="9000"/>
        </w:tabs>
        <w:spacing w:after="240"/>
      </w:pPr>
    </w:p>
    <w:p w:rsidR="00C474B5" w:rsidRDefault="00C474B5" w:rsidP="00C474B5">
      <w:pPr>
        <w:tabs>
          <w:tab w:val="right" w:pos="9000"/>
        </w:tabs>
        <w:spacing w:after="240"/>
      </w:pPr>
    </w:p>
    <w:p w:rsidR="00C474B5" w:rsidRDefault="00C474B5" w:rsidP="00C474B5">
      <w:pPr>
        <w:tabs>
          <w:tab w:val="right" w:pos="9000"/>
        </w:tabs>
        <w:spacing w:after="240"/>
      </w:pPr>
    </w:p>
    <w:p w:rsidR="00C474B5" w:rsidRDefault="00C474B5" w:rsidP="00C474B5">
      <w:pPr>
        <w:tabs>
          <w:tab w:val="right" w:pos="9000"/>
        </w:tabs>
        <w:spacing w:after="240"/>
      </w:pPr>
    </w:p>
    <w:p w:rsidR="004A639D" w:rsidRPr="00C474B5" w:rsidRDefault="004A639D" w:rsidP="00C474B5"/>
    <w:sectPr w:rsidR="004A639D" w:rsidRPr="00C474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C53" w:rsidRDefault="00702C53" w:rsidP="00C474B5">
      <w:pPr>
        <w:spacing w:after="0" w:line="240" w:lineRule="auto"/>
      </w:pPr>
      <w:r>
        <w:separator/>
      </w:r>
    </w:p>
  </w:endnote>
  <w:endnote w:type="continuationSeparator" w:id="0">
    <w:p w:rsidR="00702C53" w:rsidRDefault="00702C53" w:rsidP="00C47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703050203030202"/>
    <w:charset w:val="00"/>
    <w:family w:val="roman"/>
    <w:pitch w:val="variable"/>
    <w:sig w:usb0="00008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Preeti">
    <w:altName w:val="Preeti"/>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C53" w:rsidRDefault="00702C53" w:rsidP="00C474B5">
      <w:pPr>
        <w:spacing w:after="0" w:line="240" w:lineRule="auto"/>
      </w:pPr>
      <w:r>
        <w:separator/>
      </w:r>
    </w:p>
  </w:footnote>
  <w:footnote w:type="continuationSeparator" w:id="0">
    <w:p w:rsidR="00702C53" w:rsidRDefault="00702C53" w:rsidP="00C474B5">
      <w:pPr>
        <w:spacing w:after="0" w:line="240" w:lineRule="auto"/>
      </w:pPr>
      <w:r>
        <w:continuationSeparator/>
      </w:r>
    </w:p>
  </w:footnote>
  <w:footnote w:id="1">
    <w:p w:rsidR="00C474B5" w:rsidRPr="0006739D" w:rsidRDefault="00C474B5" w:rsidP="00C474B5">
      <w:pPr>
        <w:pStyle w:val="FootnoteText"/>
      </w:pPr>
      <w:r w:rsidRPr="0006739D">
        <w:rPr>
          <w:rStyle w:val="FootnoteReference"/>
        </w:rPr>
        <w:footnoteRef/>
      </w:r>
      <w:r w:rsidRPr="0006739D">
        <w:t xml:space="preserve"> Select one of the options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47D70"/>
    <w:multiLevelType w:val="hybridMultilevel"/>
    <w:tmpl w:val="DC30DBBA"/>
    <w:lvl w:ilvl="0" w:tplc="126C3012">
      <w:start w:val="1"/>
      <w:numFmt w:val="decimal"/>
      <w:lvlText w:val="%1."/>
      <w:lvlJc w:val="left"/>
      <w:pPr>
        <w:ind w:left="720" w:hanging="360"/>
      </w:pPr>
      <w:rPr>
        <w:rFonts w:hint="default"/>
        <w:b/>
        <w:bCs/>
        <w:sz w:val="32"/>
        <w:szCs w:val="3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CE6DF7"/>
    <w:multiLevelType w:val="hybridMultilevel"/>
    <w:tmpl w:val="54BA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C87997"/>
    <w:multiLevelType w:val="hybridMultilevel"/>
    <w:tmpl w:val="1628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D78EF"/>
    <w:multiLevelType w:val="hybridMultilevel"/>
    <w:tmpl w:val="80F4B1A6"/>
    <w:lvl w:ilvl="0" w:tplc="12A83D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F48E9"/>
    <w:multiLevelType w:val="multilevel"/>
    <w:tmpl w:val="ECECB5FA"/>
    <w:lvl w:ilvl="0">
      <w:start w:val="1"/>
      <w:numFmt w:val="lowerLetter"/>
      <w:lvlText w:val="(%1)"/>
      <w:lvlJc w:val="left"/>
      <w:pPr>
        <w:tabs>
          <w:tab w:val="num" w:pos="420"/>
        </w:tabs>
        <w:ind w:left="420" w:hanging="420"/>
      </w:pPr>
      <w:rPr>
        <w:rFonts w:hint="default"/>
      </w:rPr>
    </w:lvl>
    <w:lvl w:ilvl="1" w:tentative="1">
      <w:start w:val="1"/>
      <w:numFmt w:val="lowerLetter"/>
      <w:pStyle w:val="Normal"/>
      <w:lvlText w:val="%2."/>
      <w:lvlJc w:val="left"/>
      <w:pPr>
        <w:ind w:left="1553" w:hanging="360"/>
      </w:pPr>
    </w:lvl>
    <w:lvl w:ilvl="2" w:tentative="1">
      <w:start w:val="1"/>
      <w:numFmt w:val="lowerRoman"/>
      <w:pStyle w:val="Normal"/>
      <w:lvlText w:val="%3."/>
      <w:lvlJc w:val="right"/>
      <w:pPr>
        <w:ind w:left="2273" w:hanging="180"/>
      </w:pPr>
    </w:lvl>
    <w:lvl w:ilvl="3" w:tentative="1">
      <w:start w:val="1"/>
      <w:numFmt w:val="decimal"/>
      <w:pStyle w:val="Normal"/>
      <w:lvlText w:val="%4."/>
      <w:lvlJc w:val="left"/>
      <w:pPr>
        <w:ind w:left="2993" w:hanging="360"/>
      </w:pPr>
    </w:lvl>
    <w:lvl w:ilvl="4" w:tentative="1">
      <w:start w:val="1"/>
      <w:numFmt w:val="lowerLetter"/>
      <w:pStyle w:val="Normal"/>
      <w:lvlText w:val="%5."/>
      <w:lvlJc w:val="left"/>
      <w:pPr>
        <w:ind w:left="3713" w:hanging="360"/>
      </w:pPr>
    </w:lvl>
    <w:lvl w:ilvl="5" w:tentative="1">
      <w:start w:val="1"/>
      <w:numFmt w:val="lowerRoman"/>
      <w:pStyle w:val="Normal"/>
      <w:lvlText w:val="%6."/>
      <w:lvlJc w:val="right"/>
      <w:pPr>
        <w:ind w:left="4433" w:hanging="180"/>
      </w:pPr>
    </w:lvl>
    <w:lvl w:ilvl="6" w:tentative="1">
      <w:start w:val="1"/>
      <w:numFmt w:val="decimal"/>
      <w:pStyle w:val="Normal"/>
      <w:lvlText w:val="%7."/>
      <w:lvlJc w:val="left"/>
      <w:pPr>
        <w:ind w:left="5153" w:hanging="360"/>
      </w:pPr>
    </w:lvl>
    <w:lvl w:ilvl="7" w:tentative="1">
      <w:start w:val="1"/>
      <w:numFmt w:val="lowerLetter"/>
      <w:pStyle w:val="Normal"/>
      <w:lvlText w:val="%8."/>
      <w:lvlJc w:val="left"/>
      <w:pPr>
        <w:ind w:left="5873" w:hanging="360"/>
      </w:pPr>
    </w:lvl>
    <w:lvl w:ilvl="8" w:tentative="1">
      <w:start w:val="1"/>
      <w:numFmt w:val="lowerRoman"/>
      <w:pStyle w:val="Normal"/>
      <w:lvlText w:val="%9."/>
      <w:lvlJc w:val="right"/>
      <w:pPr>
        <w:ind w:left="6593" w:hanging="180"/>
      </w:pPr>
    </w:lvl>
  </w:abstractNum>
  <w:abstractNum w:abstractNumId="5" w15:restartNumberingAfterBreak="0">
    <w:nsid w:val="66FF12B7"/>
    <w:multiLevelType w:val="hybridMultilevel"/>
    <w:tmpl w:val="7E1C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4"/>
    <w:lvlOverride w:ilvl="0">
      <w:startOverride w:val="10"/>
    </w:lvlOverride>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5B3"/>
    <w:rsid w:val="000E25B3"/>
    <w:rsid w:val="00460207"/>
    <w:rsid w:val="004A639D"/>
    <w:rsid w:val="00702C53"/>
    <w:rsid w:val="00C474B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F1D16"/>
  <w15:chartTrackingRefBased/>
  <w15:docId w15:val="{27D98F45-2B7A-4153-AE9E-F87F3DCC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25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2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E25B3"/>
    <w:pPr>
      <w:ind w:left="720"/>
      <w:contextualSpacing/>
    </w:pPr>
  </w:style>
  <w:style w:type="character" w:customStyle="1" w:styleId="ListParagraphChar">
    <w:name w:val="List Paragraph Char"/>
    <w:link w:val="ListParagraph"/>
    <w:uiPriority w:val="34"/>
    <w:rsid w:val="000E25B3"/>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C474B5"/>
    <w:pPr>
      <w:spacing w:after="0" w:line="240" w:lineRule="auto"/>
      <w:jc w:val="both"/>
    </w:pPr>
    <w:rPr>
      <w:rFonts w:ascii="Times New Roman" w:eastAsia="Times New Roman" w:hAnsi="Times New Roman" w:cs="Mangal"/>
      <w:sz w:val="20"/>
      <w:szCs w:val="20"/>
      <w:lang w:eastAsia="x-none" w:bidi="ne-NP"/>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C474B5"/>
    <w:rPr>
      <w:rFonts w:ascii="Times New Roman" w:eastAsia="Times New Roman" w:hAnsi="Times New Roman" w:cs="Mangal"/>
      <w:sz w:val="20"/>
      <w:szCs w:val="20"/>
      <w:lang w:eastAsia="x-none" w:bidi="ne-NP"/>
    </w:rPr>
  </w:style>
  <w:style w:type="character" w:styleId="FootnoteReference">
    <w:name w:val="footnote reference"/>
    <w:uiPriority w:val="99"/>
    <w:rsid w:val="00C474B5"/>
    <w:rPr>
      <w:vertAlign w:val="superscript"/>
    </w:rPr>
  </w:style>
  <w:style w:type="paragraph" w:customStyle="1" w:styleId="SectionVHeader">
    <w:name w:val="Section V. Header"/>
    <w:basedOn w:val="Normal"/>
    <w:rsid w:val="00C474B5"/>
    <w:pPr>
      <w:spacing w:after="0" w:line="240" w:lineRule="auto"/>
      <w:jc w:val="center"/>
    </w:pPr>
    <w:rPr>
      <w:rFonts w:ascii="Times New Roman" w:eastAsia="Times New Roman" w:hAnsi="Times New Roman" w:cs="Times New Roman"/>
      <w:b/>
      <w:sz w:val="36"/>
      <w:szCs w:val="20"/>
    </w:rPr>
  </w:style>
  <w:style w:type="paragraph" w:customStyle="1" w:styleId="i">
    <w:name w:val="(i)"/>
    <w:basedOn w:val="Normal"/>
    <w:rsid w:val="00C474B5"/>
    <w:pPr>
      <w:suppressAutoHyphens/>
      <w:spacing w:after="0" w:line="240" w:lineRule="auto"/>
      <w:jc w:val="both"/>
    </w:pPr>
    <w:rPr>
      <w:rFonts w:ascii="Tms Rmn" w:eastAsia="Times New Roman" w:hAnsi="Tms Rmn" w:cs="Times New Roman"/>
      <w:sz w:val="24"/>
      <w:szCs w:val="20"/>
    </w:rPr>
  </w:style>
  <w:style w:type="character" w:customStyle="1" w:styleId="Table">
    <w:name w:val="Table"/>
    <w:rsid w:val="00C474B5"/>
    <w:rPr>
      <w:rFonts w:ascii="Arial" w:hAnsi="Arial"/>
      <w:sz w:val="20"/>
    </w:rPr>
  </w:style>
  <w:style w:type="paragraph" w:styleId="Header">
    <w:name w:val="header"/>
    <w:basedOn w:val="Normal"/>
    <w:link w:val="HeaderChar"/>
    <w:uiPriority w:val="99"/>
    <w:unhideWhenUsed/>
    <w:rsid w:val="00C474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4B5"/>
  </w:style>
  <w:style w:type="paragraph" w:styleId="Footer">
    <w:name w:val="footer"/>
    <w:basedOn w:val="Normal"/>
    <w:link w:val="FooterChar"/>
    <w:uiPriority w:val="99"/>
    <w:unhideWhenUsed/>
    <w:rsid w:val="00C474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4B5"/>
  </w:style>
  <w:style w:type="paragraph" w:styleId="BalloonText">
    <w:name w:val="Balloon Text"/>
    <w:basedOn w:val="Normal"/>
    <w:link w:val="BalloonTextChar"/>
    <w:uiPriority w:val="99"/>
    <w:semiHidden/>
    <w:unhideWhenUsed/>
    <w:rsid w:val="00460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2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Kabina Maharjan</dc:creator>
  <cp:keywords/>
  <dc:description/>
  <cp:lastModifiedBy>Kabina Maharjan</cp:lastModifiedBy>
  <cp:revision>2</cp:revision>
  <cp:lastPrinted>2024-06-14T04:44:00Z</cp:lastPrinted>
  <dcterms:created xsi:type="dcterms:W3CDTF">2024-06-14T04:48:00Z</dcterms:created>
  <dcterms:modified xsi:type="dcterms:W3CDTF">2024-06-14T04:48:00Z</dcterms:modified>
</cp:coreProperties>
</file>